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0"/>
          <w:tab w:val="left" w:pos="5040"/>
        </w:tabs>
        <w:snapToGrid w:val="0"/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  <w:lang w:eastAsia="zh-CN"/>
        </w:rPr>
        <w:t>江苏明汇阀业</w:t>
      </w:r>
      <w:r>
        <w:rPr>
          <w:rFonts w:hint="eastAsia" w:ascii="黑体" w:hAnsi="黑体" w:eastAsia="黑体"/>
          <w:b/>
          <w:sz w:val="52"/>
          <w:szCs w:val="52"/>
        </w:rPr>
        <w:t>有限公司</w:t>
      </w:r>
    </w:p>
    <w:p>
      <w:pPr>
        <w:tabs>
          <w:tab w:val="left" w:pos="720"/>
          <w:tab w:val="left" w:pos="5040"/>
        </w:tabs>
        <w:snapToGrid w:val="0"/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</w:rPr>
        <w:t>喷漆</w:t>
      </w:r>
      <w:r>
        <w:rPr>
          <w:rFonts w:hint="eastAsia" w:ascii="黑体" w:hAnsi="黑体" w:eastAsia="黑体"/>
          <w:b/>
          <w:sz w:val="52"/>
          <w:szCs w:val="52"/>
          <w:lang w:eastAsia="zh-CN"/>
        </w:rPr>
        <w:t>废气</w:t>
      </w:r>
      <w:r>
        <w:rPr>
          <w:rFonts w:hint="eastAsia" w:ascii="黑体" w:hAnsi="黑体" w:eastAsia="黑体"/>
          <w:b/>
          <w:sz w:val="52"/>
          <w:szCs w:val="52"/>
        </w:rPr>
        <w:t>处理工程</w:t>
      </w:r>
    </w:p>
    <w:p>
      <w:pPr>
        <w:ind w:firstLine="1928" w:firstLineChars="200"/>
        <w:rPr>
          <w:rFonts w:ascii="隶书" w:eastAsia="隶书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hint="eastAsia" w:ascii="楷体_GB2312" w:eastAsia="楷体_GB2312"/>
          <w:b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方</w:t>
      </w:r>
      <w:r>
        <w:rPr>
          <w:rFonts w:hint="eastAsia" w:ascii="楷体_GB2312" w:eastAsia="楷体_GB2312"/>
          <w:b/>
          <w:sz w:val="96"/>
          <w:szCs w:val="96"/>
          <w:lang w:val="en-US"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>
        <w:rPr>
          <w:rFonts w:hint="eastAsia" w:ascii="楷体_GB2312" w:eastAsia="楷体_GB2312"/>
          <w:b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案</w:t>
      </w:r>
    </w:p>
    <w:p>
      <w:pPr>
        <w:ind w:firstLine="3036" w:firstLineChars="1446"/>
        <w:rPr>
          <w:rFonts w:ascii="隶书" w:eastAsia="隶书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pict>
          <v:shape id="_x0000_s1026" o:spid="_x0000_s1026" o:spt="75" type="#_x0000_t75" style="position:absolute;left:0pt;margin-left:69pt;margin-top:28.35pt;height:304.85pt;width:342pt;mso-wrap-distance-bottom:0pt;mso-wrap-distance-top:0pt;z-index:25165004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topAndBottom"/>
          </v:shape>
          <o:OLEObject Type="Embed" ProgID="MS_ClipArt_Gallery" ShapeID="_x0000_s1026" DrawAspect="Content" ObjectID="_1468075725" r:id="rId4">
            <o:LockedField>false</o:LockedField>
          </o:OLEObject>
        </w:pict>
      </w:r>
    </w:p>
    <w:p>
      <w:pPr>
        <w:tabs>
          <w:tab w:val="left" w:pos="720"/>
          <w:tab w:val="left" w:pos="5040"/>
        </w:tabs>
        <w:snapToGrid w:val="0"/>
        <w:spacing w:line="264" w:lineRule="auto"/>
        <w:rPr>
          <w:rFonts w:ascii="仿宋_GB2312" w:eastAsia="仿宋_GB2312"/>
          <w:b/>
          <w:sz w:val="32"/>
          <w:szCs w:val="32"/>
        </w:rPr>
      </w:pPr>
    </w:p>
    <w:p>
      <w:pPr>
        <w:tabs>
          <w:tab w:val="left" w:pos="720"/>
          <w:tab w:val="left" w:pos="5040"/>
        </w:tabs>
        <w:snapToGrid w:val="0"/>
        <w:spacing w:line="440" w:lineRule="exact"/>
        <w:ind w:firstLine="1728" w:firstLineChars="538"/>
        <w:rPr>
          <w:rFonts w:ascii="楷体_GB2312" w:eastAsia="楷体_GB2312"/>
          <w:b/>
          <w:spacing w:val="64"/>
          <w:sz w:val="48"/>
          <w:szCs w:val="48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            </w:t>
      </w:r>
    </w:p>
    <w:p>
      <w:pPr>
        <w:ind w:firstLine="915" w:firstLineChars="150"/>
        <w:rPr>
          <w:rFonts w:hint="eastAsia" w:ascii="楷体_GB2312" w:eastAsia="楷体_GB2312"/>
          <w:b/>
          <w:spacing w:val="64"/>
          <w:sz w:val="48"/>
          <w:szCs w:val="48"/>
        </w:rPr>
      </w:pPr>
      <w:r>
        <w:rPr>
          <w:rFonts w:hint="eastAsia" w:ascii="楷体_GB2312" w:eastAsia="楷体_GB2312"/>
          <w:b/>
          <w:spacing w:val="64"/>
          <w:sz w:val="48"/>
          <w:szCs w:val="48"/>
        </w:rPr>
        <w:t>南通龙澄环境工程有限公司</w:t>
      </w:r>
    </w:p>
    <w:p>
      <w:pPr>
        <w:tabs>
          <w:tab w:val="left" w:pos="720"/>
          <w:tab w:val="left" w:pos="5040"/>
        </w:tabs>
        <w:snapToGrid w:val="0"/>
        <w:jc w:val="center"/>
        <w:rPr>
          <w:rFonts w:hint="eastAsia" w:ascii="楷体_GB2312" w:eastAsia="楷体_GB2312"/>
          <w:b/>
          <w:spacing w:val="56"/>
          <w:sz w:val="48"/>
          <w:szCs w:val="56"/>
        </w:rPr>
      </w:pPr>
      <w:r>
        <w:rPr>
          <w:rFonts w:hint="eastAsia" w:ascii="楷体_GB2312" w:eastAsia="楷体_GB2312"/>
          <w:b/>
          <w:spacing w:val="56"/>
          <w:sz w:val="48"/>
          <w:szCs w:val="56"/>
        </w:rPr>
        <w:t>20</w:t>
      </w:r>
      <w:r>
        <w:rPr>
          <w:rFonts w:hint="eastAsia" w:ascii="楷体_GB2312" w:eastAsia="楷体_GB2312"/>
          <w:b/>
          <w:spacing w:val="56"/>
          <w:sz w:val="48"/>
          <w:szCs w:val="56"/>
          <w:lang w:val="en-US" w:eastAsia="zh-CN"/>
        </w:rPr>
        <w:t>21</w:t>
      </w:r>
      <w:r>
        <w:rPr>
          <w:rFonts w:hint="eastAsia" w:ascii="楷体_GB2312" w:eastAsia="楷体_GB2312"/>
          <w:b/>
          <w:spacing w:val="56"/>
          <w:sz w:val="48"/>
          <w:szCs w:val="56"/>
        </w:rPr>
        <w:t>年</w:t>
      </w:r>
      <w:r>
        <w:rPr>
          <w:rFonts w:hint="eastAsia" w:ascii="楷体_GB2312" w:eastAsia="楷体_GB2312"/>
          <w:b/>
          <w:spacing w:val="56"/>
          <w:sz w:val="48"/>
          <w:szCs w:val="56"/>
          <w:lang w:val="en-US" w:eastAsia="zh-CN"/>
        </w:rPr>
        <w:t>9</w:t>
      </w:r>
      <w:r>
        <w:rPr>
          <w:rFonts w:hint="eastAsia" w:ascii="楷体_GB2312" w:eastAsia="楷体_GB2312"/>
          <w:b/>
          <w:spacing w:val="56"/>
          <w:sz w:val="48"/>
          <w:szCs w:val="56"/>
        </w:rPr>
        <w:t>月</w:t>
      </w:r>
    </w:p>
    <w:p>
      <w:pPr>
        <w:pStyle w:val="13"/>
        <w:numPr>
          <w:ilvl w:val="0"/>
          <w:numId w:val="0"/>
        </w:numPr>
        <w:jc w:val="left"/>
        <w:rPr>
          <w:rFonts w:hint="eastAsia"/>
          <w:b/>
          <w:sz w:val="28"/>
          <w:szCs w:val="28"/>
        </w:rPr>
      </w:pPr>
    </w:p>
    <w:p>
      <w:pPr>
        <w:pStyle w:val="13"/>
        <w:numPr>
          <w:ilvl w:val="0"/>
          <w:numId w:val="0"/>
        </w:numPr>
        <w:shd w:val="clear" w:fill="FFFFFF" w:themeFill="background1"/>
        <w:jc w:val="left"/>
        <w:rPr>
          <w:b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rFonts w:hint="eastAsia"/>
          <w:b/>
          <w:sz w:val="28"/>
          <w:szCs w:val="28"/>
          <w:lang w:eastAsia="zh-CN"/>
        </w:rPr>
        <w:t>一、</w:t>
      </w:r>
      <w:r>
        <w:rPr>
          <w:rFonts w:hint="eastAsia"/>
          <w:b/>
          <w:sz w:val="28"/>
          <w:szCs w:val="28"/>
        </w:rPr>
        <w:t>概况</w:t>
      </w:r>
    </w:p>
    <w:p>
      <w:pPr>
        <w:shd w:val="clear" w:color="auto" w:fill="FFFFFF"/>
        <w:spacing w:line="360" w:lineRule="auto"/>
        <w:ind w:firstLine="420"/>
        <w:rPr>
          <w:sz w:val="28"/>
          <w:szCs w:val="28"/>
        </w:rPr>
      </w:pPr>
      <w:r>
        <w:rPr>
          <w:rFonts w:hint="eastAsia" w:ascii="宋体" w:hAnsi="宋体" w:cs="Arial"/>
          <w:sz w:val="28"/>
          <w:szCs w:val="28"/>
          <w:shd w:val="clear" w:color="auto" w:fill="FFFFFF"/>
        </w:rPr>
        <w:t>江苏明江阀业有限公司</w:t>
      </w:r>
      <w:r>
        <w:rPr>
          <w:rFonts w:hint="eastAsia" w:ascii="宋体" w:hAnsi="宋体"/>
          <w:sz w:val="28"/>
          <w:szCs w:val="28"/>
        </w:rPr>
        <w:t>位于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/>
        </w:rPr>
        <w:t>南通市海安市</w:t>
      </w:r>
      <w:r>
        <w:rPr>
          <w:rFonts w:hint="eastAsia" w:ascii="宋体" w:hAnsi="宋体" w:cs="宋体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工业园区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/>
        </w:rPr>
        <w:t>长江西路199号</w:t>
      </w:r>
      <w:r>
        <w:rPr>
          <w:rFonts w:hint="eastAsia" w:ascii="宋体" w:hAnsi="宋体"/>
          <w:sz w:val="28"/>
          <w:szCs w:val="28"/>
        </w:rPr>
        <w:t>。</w:t>
      </w:r>
      <w:r>
        <w:rPr>
          <w:rFonts w:hint="eastAsia" w:ascii="宋体" w:hAnsi="宋体" w:cs="Tahoma"/>
          <w:sz w:val="28"/>
          <w:szCs w:val="28"/>
        </w:rPr>
        <w:t>公司主营氯气专用阀、氯气专用波纹管截止阀以及氟塑料全衬蝶阀、截止阀、球阀、隔膜阀、止回阀等</w:t>
      </w:r>
      <w:r>
        <w:rPr>
          <w:rFonts w:hint="eastAsia" w:ascii="宋体" w:hAnsi="宋体" w:cs="Tahoma"/>
          <w:sz w:val="28"/>
          <w:szCs w:val="28"/>
          <w:lang w:eastAsia="zh-CN"/>
        </w:rPr>
        <w:t>各</w:t>
      </w:r>
      <w:r>
        <w:rPr>
          <w:rFonts w:hint="eastAsia" w:ascii="宋体" w:hAnsi="宋体" w:cs="Tahoma"/>
          <w:sz w:val="28"/>
          <w:szCs w:val="28"/>
        </w:rPr>
        <w:t>大系列氯碱专用耐腐蚀阀门、钛合金、镍基合金、锆合金以及其他高合金材质、仪表阀门及各类国标、美标系列通用阀门，拥有四十五项具有自主知识产权的国家专利技术，具有国内领先水平。</w:t>
      </w:r>
      <w:r>
        <w:rPr>
          <w:rFonts w:hint="eastAsia"/>
          <w:sz w:val="28"/>
          <w:szCs w:val="28"/>
        </w:rPr>
        <w:t>贵公司在生产期间，喷涂车间在喷漆过程中，</w:t>
      </w:r>
      <w:r>
        <w:rPr>
          <w:rFonts w:hint="eastAsia"/>
          <w:spacing w:val="-10"/>
          <w:sz w:val="28"/>
          <w:szCs w:val="28"/>
        </w:rPr>
        <w:t>会产生飞扬的雾状漆粒和易挥发</w:t>
      </w:r>
      <w:r>
        <w:rPr>
          <w:rFonts w:hint="eastAsia"/>
          <w:spacing w:val="-6"/>
          <w:sz w:val="28"/>
          <w:szCs w:val="28"/>
        </w:rPr>
        <w:t>的有机气体</w:t>
      </w:r>
      <w:r>
        <w:rPr>
          <w:rFonts w:hint="eastAsia" w:ascii="宋体" w:hAnsi="宋体"/>
          <w:sz w:val="28"/>
          <w:szCs w:val="28"/>
        </w:rPr>
        <w:t>。目前有</w:t>
      </w:r>
      <w:r>
        <w:rPr>
          <w:rFonts w:hint="eastAsia"/>
          <w:sz w:val="28"/>
          <w:szCs w:val="28"/>
          <w:lang w:val="en-US" w:eastAsia="zh-CN"/>
        </w:rPr>
        <w:t>1套喷漆线</w:t>
      </w:r>
      <w:r>
        <w:rPr>
          <w:rFonts w:hint="eastAsia" w:ascii="宋体" w:hAnsi="宋体"/>
          <w:sz w:val="28"/>
          <w:szCs w:val="28"/>
        </w:rPr>
        <w:t>。该设施</w:t>
      </w:r>
      <w:r>
        <w:rPr>
          <w:rFonts w:hint="eastAsia"/>
          <w:sz w:val="28"/>
          <w:szCs w:val="28"/>
          <w:lang w:val="en-US" w:eastAsia="zh-CN"/>
        </w:rPr>
        <w:t>只有一套水帘柜没有处理装置。</w:t>
      </w:r>
      <w:r>
        <w:rPr>
          <w:rFonts w:hint="eastAsia" w:ascii="宋体" w:hAnsi="宋体"/>
          <w:sz w:val="28"/>
          <w:szCs w:val="28"/>
        </w:rPr>
        <w:t>为了消除环境污染，贵公司决定对该工序段的废气进行治理。我公司受贵公司委托，在对现场考察后根据我公司的实际经验，再结合其他公司的优点，采用全新的</w:t>
      </w:r>
      <w:r>
        <w:rPr>
          <w:rFonts w:hint="eastAsia" w:ascii="宋体" w:hAnsi="宋体"/>
          <w:sz w:val="28"/>
          <w:szCs w:val="28"/>
          <w:lang w:eastAsia="zh-CN"/>
        </w:rPr>
        <w:t>废气处理</w:t>
      </w:r>
      <w:r>
        <w:rPr>
          <w:rFonts w:hint="eastAsia" w:ascii="宋体" w:hAnsi="宋体"/>
          <w:sz w:val="28"/>
          <w:szCs w:val="28"/>
        </w:rPr>
        <w:t>工艺设备，使经处理后的</w:t>
      </w:r>
      <w:r>
        <w:rPr>
          <w:rFonts w:hint="eastAsia" w:ascii="宋体" w:hAnsi="宋体"/>
          <w:sz w:val="28"/>
          <w:szCs w:val="28"/>
          <w:lang w:eastAsia="zh-CN"/>
        </w:rPr>
        <w:t>废气</w:t>
      </w:r>
      <w:r>
        <w:rPr>
          <w:rFonts w:hint="eastAsia" w:ascii="宋体" w:hAnsi="宋体"/>
          <w:sz w:val="28"/>
          <w:szCs w:val="28"/>
        </w:rPr>
        <w:t>最终达到《大气污染物综合排放标准》（</w:t>
      </w:r>
      <w:r>
        <w:rPr>
          <w:spacing w:val="-7"/>
          <w:sz w:val="28"/>
          <w:szCs w:val="28"/>
        </w:rPr>
        <w:t>GB16297-1996</w:t>
      </w:r>
      <w:r>
        <w:rPr>
          <w:rFonts w:hint="eastAsia" w:ascii="宋体" w:hAnsi="宋体"/>
          <w:spacing w:val="5"/>
          <w:sz w:val="28"/>
          <w:szCs w:val="28"/>
        </w:rPr>
        <w:t>）中相关标准后再排放。</w:t>
      </w:r>
      <w:r>
        <w:rPr>
          <w:rFonts w:hint="eastAsia" w:ascii="宋体" w:hAnsi="宋体"/>
          <w:sz w:val="28"/>
          <w:szCs w:val="28"/>
        </w:rPr>
        <w:t>为此，我公司本着保证处理效果、最大限度地将投资效益和处理成本相结合的原则，特提交以下</w:t>
      </w:r>
      <w:r>
        <w:rPr>
          <w:rFonts w:hint="eastAsia" w:ascii="宋体" w:hAnsi="宋体"/>
          <w:sz w:val="28"/>
          <w:szCs w:val="28"/>
          <w:lang w:eastAsia="zh-CN"/>
        </w:rPr>
        <w:t>喷漆废气</w:t>
      </w:r>
      <w:r>
        <w:rPr>
          <w:rFonts w:hint="eastAsia" w:ascii="宋体" w:hAnsi="宋体"/>
          <w:sz w:val="28"/>
          <w:szCs w:val="28"/>
        </w:rPr>
        <w:t>处理方案，供贵公司的领导、技术人员、当地环保管理部门及有关专家审查。</w:t>
      </w:r>
    </w:p>
    <w:p>
      <w:pPr>
        <w:pStyle w:val="13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二、设计依据、标准</w:t>
      </w:r>
    </w:p>
    <w:p>
      <w:pPr>
        <w:pStyle w:val="13"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pacing w:val="4"/>
          <w:sz w:val="28"/>
          <w:szCs w:val="28"/>
        </w:rPr>
        <w:t>《中华人民共和国环境保护法》</w:t>
      </w:r>
      <w:r>
        <w:rPr>
          <w:rFonts w:hint="eastAsia"/>
          <w:sz w:val="28"/>
          <w:szCs w:val="28"/>
        </w:rPr>
        <w:t>；</w:t>
      </w:r>
    </w:p>
    <w:p>
      <w:pPr>
        <w:pStyle w:val="13"/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、《中华人民共和国大气污染防治法》</w:t>
      </w:r>
    </w:p>
    <w:p>
      <w:pPr>
        <w:pStyle w:val="13"/>
        <w:jc w:val="left"/>
        <w:rPr>
          <w:rFonts w:hint="eastAsia"/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、《大气污染物综合排放标准》（</w:t>
      </w:r>
      <w:r>
        <w:rPr>
          <w:spacing w:val="-8"/>
          <w:sz w:val="28"/>
          <w:szCs w:val="28"/>
        </w:rPr>
        <w:t>GB16297-1996</w:t>
      </w:r>
      <w:r>
        <w:rPr>
          <w:rFonts w:hint="eastAsia"/>
          <w:sz w:val="28"/>
          <w:szCs w:val="28"/>
        </w:rPr>
        <w:t>）</w:t>
      </w:r>
    </w:p>
    <w:p>
      <w:pPr>
        <w:pStyle w:val="13"/>
        <w:jc w:val="left"/>
        <w:rPr>
          <w:rFonts w:hint="eastAsia"/>
          <w:sz w:val="28"/>
          <w:szCs w:val="28"/>
        </w:rPr>
      </w:pPr>
      <w:r>
        <w:rPr>
          <w:rFonts w:hint="eastAsia" w:cs="Times New Roman" w:hAnsiTheme="minorEastAsia"/>
          <w:sz w:val="28"/>
          <w:szCs w:val="28"/>
          <w:lang w:val="en-US" w:eastAsia="zh-CN"/>
        </w:rPr>
        <w:t>4、</w:t>
      </w:r>
      <w:r>
        <w:rPr>
          <w:rFonts w:hint="eastAsia" w:ascii="宋体" w:hAnsi="宋体"/>
          <w:sz w:val="28"/>
          <w:szCs w:val="28"/>
        </w:rPr>
        <w:t>《大气污染物综合排放标准》（</w:t>
      </w:r>
      <w:r>
        <w:rPr>
          <w:spacing w:val="-7"/>
          <w:sz w:val="28"/>
          <w:szCs w:val="28"/>
        </w:rPr>
        <w:t>GB16297-1996</w:t>
      </w:r>
      <w:r>
        <w:rPr>
          <w:rFonts w:hint="eastAsia" w:ascii="宋体" w:hAnsi="宋体"/>
          <w:spacing w:val="5"/>
          <w:sz w:val="28"/>
          <w:szCs w:val="28"/>
        </w:rPr>
        <w:t>）</w:t>
      </w:r>
    </w:p>
    <w:p>
      <w:pPr>
        <w:pStyle w:val="13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、</w:t>
      </w:r>
      <w:r>
        <w:rPr>
          <w:rFonts w:ascii="Times New Roman" w:cs="Times New Roman" w:hAnsiTheme="minorEastAsia"/>
          <w:sz w:val="28"/>
          <w:szCs w:val="28"/>
        </w:rPr>
        <w:t>执行天津《工业企业挥发性有机物排放控制标准》（</w:t>
      </w:r>
      <w:r>
        <w:rPr>
          <w:rFonts w:ascii="Times New Roman" w:hAnsi="Times New Roman" w:cs="Times New Roman"/>
          <w:sz w:val="28"/>
          <w:szCs w:val="28"/>
        </w:rPr>
        <w:t>DB12/524-2014</w:t>
      </w:r>
      <w:r>
        <w:rPr>
          <w:rFonts w:ascii="Times New Roman" w:cs="Times New Roman" w:hAnsiTheme="minorEastAsia"/>
          <w:sz w:val="28"/>
          <w:szCs w:val="28"/>
        </w:rPr>
        <w:t>）</w:t>
      </w:r>
    </w:p>
    <w:p>
      <w:pPr>
        <w:pStyle w:val="13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、《环境空气质量标准》（</w:t>
      </w:r>
      <w:r>
        <w:rPr>
          <w:spacing w:val="-8"/>
          <w:sz w:val="28"/>
          <w:szCs w:val="28"/>
        </w:rPr>
        <w:t>GB3096-1996</w:t>
      </w:r>
      <w:r>
        <w:rPr>
          <w:rFonts w:hint="eastAsia"/>
          <w:sz w:val="28"/>
          <w:szCs w:val="28"/>
        </w:rPr>
        <w:t>）</w:t>
      </w:r>
    </w:p>
    <w:p>
      <w:pPr>
        <w:pStyle w:val="13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、《通风空调工程施工及验收规范》</w:t>
      </w:r>
    </w:p>
    <w:p>
      <w:pPr>
        <w:pStyle w:val="13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8、</w:t>
      </w:r>
      <w:r>
        <w:rPr>
          <w:rFonts w:hint="eastAsia"/>
          <w:sz w:val="28"/>
          <w:szCs w:val="28"/>
        </w:rPr>
        <w:t>厂家提供的有关原始资料和现场勘察资料。</w:t>
      </w:r>
    </w:p>
    <w:p>
      <w:pPr>
        <w:pStyle w:val="1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三、设计原则</w:t>
      </w:r>
    </w:p>
    <w:p>
      <w:pPr>
        <w:pStyle w:val="13"/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⑴</w:t>
      </w:r>
      <w:r>
        <w:rPr>
          <w:rFonts w:hint="eastAsia"/>
          <w:sz w:val="28"/>
          <w:szCs w:val="28"/>
        </w:rPr>
        <w:t>严格执行有关环保规定，废气处理后确保长期、稳定达标排放；</w:t>
      </w:r>
    </w:p>
    <w:p>
      <w:pPr>
        <w:pStyle w:val="13"/>
        <w:rPr>
          <w:spacing w:val="-22"/>
          <w:sz w:val="28"/>
          <w:szCs w:val="28"/>
        </w:rPr>
      </w:pPr>
      <w:r>
        <w:rPr>
          <w:rFonts w:hint="eastAsia" w:ascii="宋体" w:hAnsi="宋体" w:cs="宋体"/>
          <w:spacing w:val="-22"/>
          <w:sz w:val="28"/>
          <w:szCs w:val="28"/>
        </w:rPr>
        <w:t>⑵</w:t>
      </w:r>
      <w:r>
        <w:rPr>
          <w:rFonts w:hint="eastAsia"/>
          <w:spacing w:val="-22"/>
          <w:sz w:val="28"/>
          <w:szCs w:val="28"/>
        </w:rPr>
        <w:t>采用先进、合理、成熟、可靠的处理工艺；最大限度地降低处理运行费用</w:t>
      </w:r>
    </w:p>
    <w:p>
      <w:pPr>
        <w:pStyle w:val="13"/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⑶</w:t>
      </w:r>
      <w:r>
        <w:rPr>
          <w:rFonts w:hint="eastAsia"/>
          <w:sz w:val="28"/>
          <w:szCs w:val="28"/>
        </w:rPr>
        <w:t>工艺设计与设备选能够在运行过程中具有较大的调节余地；</w:t>
      </w:r>
    </w:p>
    <w:p>
      <w:pPr>
        <w:pStyle w:val="13"/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⑷</w:t>
      </w:r>
      <w:r>
        <w:rPr>
          <w:rFonts w:hint="eastAsia"/>
          <w:sz w:val="28"/>
          <w:szCs w:val="28"/>
        </w:rPr>
        <w:t>处理工艺设备操作要求简单，自动化程度高，运行管理及维护方便</w:t>
      </w:r>
    </w:p>
    <w:p>
      <w:pPr>
        <w:pStyle w:val="1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四、设计范围和规模</w:t>
      </w:r>
    </w:p>
    <w:p>
      <w:pPr>
        <w:pStyle w:val="13"/>
        <w:ind w:left="283" w:leftChars="135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）原有工艺设施分析</w:t>
      </w:r>
    </w:p>
    <w:p>
      <w:pPr>
        <w:pStyle w:val="13"/>
        <w:ind w:left="283" w:leftChars="135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）设备设计及选型；</w:t>
      </w:r>
    </w:p>
    <w:p>
      <w:pPr>
        <w:pStyle w:val="13"/>
        <w:ind w:left="283" w:leftChars="135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）废气治理平面布置及工艺设计；</w:t>
      </w:r>
    </w:p>
    <w:p>
      <w:pPr>
        <w:pStyle w:val="13"/>
        <w:ind w:left="283" w:leftChars="135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）工程概算。</w:t>
      </w:r>
    </w:p>
    <w:p>
      <w:pPr>
        <w:pStyle w:val="13"/>
        <w:ind w:left="283" w:leftChars="135"/>
        <w:rPr>
          <w:rFonts w:hint="eastAsia"/>
          <w:spacing w:val="2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hint="eastAsia"/>
          <w:spacing w:val="5"/>
          <w:sz w:val="28"/>
          <w:szCs w:val="28"/>
        </w:rPr>
        <w:t>）设计总气量</w:t>
      </w:r>
      <w:r>
        <w:rPr>
          <w:rFonts w:hint="eastAsia"/>
          <w:spacing w:val="2"/>
          <w:sz w:val="28"/>
          <w:szCs w:val="28"/>
          <w:lang w:val="en-US" w:eastAsia="zh-CN"/>
        </w:rPr>
        <w:t>；</w:t>
      </w:r>
    </w:p>
    <w:p>
      <w:pPr>
        <w:pStyle w:val="13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五、设计标准</w:t>
      </w:r>
    </w:p>
    <w:p>
      <w:pPr>
        <w:pStyle w:val="13"/>
        <w:ind w:left="283" w:leftChars="135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设计污染物浓度厂方提供的监测数据，结合采用同类项目近似值设计有机污染物浓度见表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：</w:t>
      </w:r>
    </w:p>
    <w:p>
      <w:pPr>
        <w:pStyle w:val="14"/>
        <w:spacing w:line="460" w:lineRule="exact"/>
        <w:ind w:firstLine="420"/>
        <w:jc w:val="center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表1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有组织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废气排放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浓度</w:t>
      </w:r>
    </w:p>
    <w:tbl>
      <w:tblPr>
        <w:tblStyle w:val="8"/>
        <w:tblW w:w="4442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9"/>
        <w:gridCol w:w="1763"/>
        <w:gridCol w:w="2216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2303" w:type="pc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污染源名称</w:t>
            </w:r>
          </w:p>
        </w:tc>
        <w:tc>
          <w:tcPr>
            <w:tcW w:w="1194" w:type="pct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污染物名称</w:t>
            </w:r>
          </w:p>
        </w:tc>
        <w:tc>
          <w:tcPr>
            <w:tcW w:w="1501" w:type="pct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top"/>
          </w:tcPr>
          <w:p>
            <w:pPr>
              <w:pStyle w:val="15"/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浓度</w:t>
            </w:r>
          </w:p>
          <w:p>
            <w:pPr>
              <w:pStyle w:val="15"/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(mg/ m</w:t>
            </w:r>
            <w:r>
              <w:rPr>
                <w:sz w:val="21"/>
                <w:szCs w:val="21"/>
                <w:vertAlign w:val="superscript"/>
              </w:rPr>
              <w:t>3</w:t>
            </w:r>
            <w:r>
              <w:rPr>
                <w:sz w:val="21"/>
                <w:szCs w:val="21"/>
              </w:rPr>
              <w:t>)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2303" w:type="pct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喷漆废气</w:t>
            </w:r>
          </w:p>
        </w:tc>
        <w:tc>
          <w:tcPr>
            <w:tcW w:w="1194" w:type="pct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rFonts w:hint="default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VOC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S</w:t>
            </w:r>
          </w:p>
        </w:tc>
        <w:tc>
          <w:tcPr>
            <w:tcW w:w="1501" w:type="pct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4.76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303" w:type="pct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b/>
                <w:sz w:val="21"/>
                <w:szCs w:val="21"/>
              </w:rPr>
            </w:pPr>
          </w:p>
        </w:tc>
        <w:tc>
          <w:tcPr>
            <w:tcW w:w="1194" w:type="pct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颗粒物</w:t>
            </w:r>
          </w:p>
        </w:tc>
        <w:tc>
          <w:tcPr>
            <w:tcW w:w="1501" w:type="pct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rFonts w:hint="default"/>
                <w:b/>
                <w:sz w:val="21"/>
                <w:szCs w:val="21"/>
                <w:lang w:val="en-US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42.85</w:t>
            </w:r>
          </w:p>
        </w:tc>
      </w:tr>
    </w:tbl>
    <w:p>
      <w:pPr>
        <w:pStyle w:val="13"/>
        <w:ind w:firstLine="280" w:firstLineChars="100"/>
        <w:rPr>
          <w:sz w:val="28"/>
          <w:szCs w:val="28"/>
        </w:rPr>
      </w:pPr>
    </w:p>
    <w:p>
      <w:pPr>
        <w:pStyle w:val="13"/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．排放标准</w:t>
      </w:r>
    </w:p>
    <w:p>
      <w:pPr>
        <w:pStyle w:val="13"/>
        <w:jc w:val="left"/>
        <w:rPr>
          <w:rFonts w:hint="eastAsia" w:cs="Times New Roman" w:hAnsiTheme="minorEastAsia"/>
          <w:sz w:val="28"/>
          <w:szCs w:val="28"/>
          <w:lang w:val="en-US" w:eastAsia="zh-CN"/>
        </w:rPr>
      </w:pPr>
      <w:r>
        <w:rPr>
          <w:rFonts w:hint="eastAsia"/>
          <w:spacing w:val="3"/>
          <w:sz w:val="28"/>
          <w:szCs w:val="28"/>
          <w:lang w:eastAsia="zh-CN"/>
        </w:rPr>
        <w:t>颗粒物</w:t>
      </w:r>
      <w:r>
        <w:rPr>
          <w:rFonts w:hint="eastAsia"/>
          <w:spacing w:val="3"/>
          <w:sz w:val="28"/>
          <w:szCs w:val="28"/>
        </w:rPr>
        <w:t>执行《大气污染物综合排放标准》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GB16297-1996</w:t>
      </w:r>
      <w:r>
        <w:rPr>
          <w:rFonts w:hint="eastAsia"/>
          <w:spacing w:val="4"/>
          <w:sz w:val="28"/>
          <w:szCs w:val="28"/>
        </w:rPr>
        <w:t>）表</w:t>
      </w:r>
      <w:r>
        <w:rPr>
          <w:spacing w:val="4"/>
          <w:sz w:val="28"/>
          <w:szCs w:val="28"/>
        </w:rPr>
        <w:t>2</w:t>
      </w:r>
      <w:r>
        <w:rPr>
          <w:rFonts w:hint="eastAsia"/>
          <w:spacing w:val="4"/>
          <w:sz w:val="28"/>
          <w:szCs w:val="28"/>
        </w:rPr>
        <w:t>中标准；</w:t>
      </w:r>
      <w:r>
        <w:rPr>
          <w:rFonts w:hint="eastAsia" w:ascii="宋体" w:hAnsi="宋体"/>
          <w:snapToGrid w:val="0"/>
          <w:kern w:val="0"/>
          <w:sz w:val="28"/>
          <w:szCs w:val="28"/>
        </w:rPr>
        <w:t>排气筒高度</w:t>
      </w:r>
      <w:r>
        <w:rPr>
          <w:rFonts w:ascii="宋体" w:hAnsi="宋体"/>
          <w:snapToGrid w:val="0"/>
          <w:kern w:val="0"/>
          <w:sz w:val="28"/>
          <w:szCs w:val="28"/>
        </w:rPr>
        <w:t>15m</w:t>
      </w:r>
      <w:r>
        <w:rPr>
          <w:rFonts w:hint="eastAsia" w:ascii="宋体" w:hAnsi="宋体"/>
          <w:snapToGrid w:val="0"/>
          <w:kern w:val="0"/>
          <w:sz w:val="28"/>
          <w:szCs w:val="28"/>
        </w:rPr>
        <w:t>。</w:t>
      </w:r>
      <w:r>
        <w:rPr>
          <w:rFonts w:hint="eastAsia" w:ascii="宋体" w:hAnsi="宋体"/>
          <w:snapToGrid w:val="0"/>
          <w:kern w:val="0"/>
          <w:sz w:val="28"/>
          <w:szCs w:val="28"/>
          <w:lang w:val="en-US" w:eastAsia="zh-CN"/>
        </w:rPr>
        <w:t>VOC</w:t>
      </w:r>
      <w:r>
        <w:rPr>
          <w:rFonts w:hint="eastAsia" w:ascii="宋体" w:hAnsi="宋体"/>
          <w:snapToGrid w:val="0"/>
          <w:kern w:val="0"/>
          <w:sz w:val="21"/>
          <w:szCs w:val="21"/>
          <w:lang w:val="en-US" w:eastAsia="zh-CN"/>
        </w:rPr>
        <w:t>S</w:t>
      </w:r>
      <w:r>
        <w:rPr>
          <w:rFonts w:ascii="Times New Roman" w:cs="Times New Roman" w:hAnsiTheme="minorEastAsia"/>
          <w:sz w:val="28"/>
          <w:szCs w:val="28"/>
        </w:rPr>
        <w:t>执行天津《工业企业挥发性有机物排放控制标准》（</w:t>
      </w:r>
      <w:r>
        <w:rPr>
          <w:rFonts w:ascii="Times New Roman" w:hAnsi="Times New Roman" w:cs="Times New Roman"/>
          <w:sz w:val="28"/>
          <w:szCs w:val="28"/>
        </w:rPr>
        <w:t>DB12/524-2014</w:t>
      </w:r>
      <w:r>
        <w:rPr>
          <w:rFonts w:ascii="Times New Roman" w:cs="Times New Roman" w:hAnsiTheme="minorEastAsia"/>
          <w:sz w:val="28"/>
          <w:szCs w:val="28"/>
        </w:rPr>
        <w:t>）</w:t>
      </w:r>
      <w:r>
        <w:rPr>
          <w:rFonts w:hint="eastAsia" w:cs="Times New Roman" w:hAnsiTheme="minorEastAsia"/>
          <w:sz w:val="28"/>
          <w:szCs w:val="28"/>
          <w:lang w:val="en-US" w:eastAsia="zh-CN"/>
        </w:rPr>
        <w:t>二级标准。</w:t>
      </w:r>
    </w:p>
    <w:p>
      <w:pPr>
        <w:jc w:val="center"/>
        <w:rPr>
          <w:rFonts w:hAnsi="宋体"/>
          <w:b/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表</w:t>
      </w:r>
      <w:r>
        <w:rPr>
          <w:sz w:val="28"/>
          <w:szCs w:val="28"/>
        </w:rPr>
        <w:t xml:space="preserve">2 </w:t>
      </w:r>
      <w:r>
        <w:rPr>
          <w:rFonts w:hAnsi="宋体"/>
          <w:b/>
          <w:color w:val="000000"/>
          <w:sz w:val="28"/>
          <w:szCs w:val="28"/>
        </w:rPr>
        <w:t>大气污染物排放标准</w:t>
      </w:r>
    </w:p>
    <w:tbl>
      <w:tblPr>
        <w:tblStyle w:val="8"/>
        <w:tblW w:w="4605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7"/>
        <w:gridCol w:w="776"/>
        <w:gridCol w:w="1242"/>
        <w:gridCol w:w="1102"/>
        <w:gridCol w:w="2862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89" w:type="pct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污染物</w:t>
            </w:r>
          </w:p>
        </w:tc>
        <w:tc>
          <w:tcPr>
            <w:tcW w:w="494" w:type="pct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排气筒高度</w:t>
            </w:r>
          </w:p>
        </w:tc>
        <w:tc>
          <w:tcPr>
            <w:tcW w:w="1493" w:type="pct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排放限值</w:t>
            </w:r>
          </w:p>
        </w:tc>
        <w:tc>
          <w:tcPr>
            <w:tcW w:w="1822" w:type="pct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执行标准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89" w:type="pct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494" w:type="pct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最高允许排放浓度（mg/m</w:t>
            </w:r>
            <w:r>
              <w:rPr>
                <w:rFonts w:eastAsiaTheme="minorEastAsia"/>
                <w:b/>
                <w:szCs w:val="21"/>
                <w:vertAlign w:val="superscript"/>
              </w:rPr>
              <w:t>3</w:t>
            </w:r>
            <w:r>
              <w:rPr>
                <w:rFonts w:eastAsiaTheme="minorEastAsia"/>
                <w:b/>
                <w:szCs w:val="21"/>
              </w:rPr>
              <w:t>）</w:t>
            </w: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最高允许排放速率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（Kg/h）</w:t>
            </w:r>
          </w:p>
        </w:tc>
        <w:tc>
          <w:tcPr>
            <w:tcW w:w="1822" w:type="pct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Theme="minorEastAsia"/>
                <w:szCs w:val="21"/>
                <w:vertAlign w:val="subscript"/>
              </w:rPr>
            </w:pPr>
            <w:r>
              <w:rPr>
                <w:rFonts w:hint="eastAsia" w:ascii="宋体" w:hAnsi="宋体"/>
                <w:snapToGrid w:val="0"/>
                <w:kern w:val="0"/>
                <w:sz w:val="21"/>
                <w:szCs w:val="21"/>
                <w:lang w:val="en-US" w:eastAsia="zh-CN"/>
              </w:rPr>
              <w:t>VOC</w:t>
            </w:r>
            <w:r>
              <w:rPr>
                <w:rFonts w:hint="eastAsia" w:ascii="宋体" w:hAnsi="宋体"/>
                <w:snapToGrid w:val="0"/>
                <w:kern w:val="0"/>
                <w:sz w:val="15"/>
                <w:szCs w:val="15"/>
                <w:lang w:val="en-US" w:eastAsia="zh-CN"/>
              </w:rPr>
              <w:t>S</w:t>
            </w:r>
          </w:p>
        </w:tc>
        <w:tc>
          <w:tcPr>
            <w:tcW w:w="4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15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50</w:t>
            </w: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1.5</w:t>
            </w:r>
          </w:p>
        </w:tc>
        <w:tc>
          <w:tcPr>
            <w:tcW w:w="1822" w:type="pc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pStyle w:val="13"/>
              <w:spacing w:line="240" w:lineRule="auto"/>
              <w:jc w:val="left"/>
              <w:rPr>
                <w:rFonts w:eastAsiaTheme="minorEastAsia"/>
                <w:szCs w:val="21"/>
              </w:rPr>
            </w:pPr>
            <w:r>
              <w:rPr>
                <w:rFonts w:ascii="Times New Roman" w:cs="Times New Roman" w:hAnsiTheme="minorEastAsia"/>
                <w:sz w:val="21"/>
                <w:szCs w:val="21"/>
              </w:rPr>
              <w:t>执行天津《工业企业挥发性有机物排放控制标准》（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DB12/524-2014</w:t>
            </w:r>
            <w:r>
              <w:rPr>
                <w:rFonts w:ascii="Times New Roman" w:cs="Times New Roman" w:hAnsiTheme="minorEastAsia"/>
                <w:sz w:val="21"/>
                <w:szCs w:val="21"/>
              </w:rPr>
              <w:t>）</w:t>
            </w:r>
            <w:r>
              <w:rPr>
                <w:rFonts w:eastAsiaTheme="minorEastAsia"/>
                <w:szCs w:val="21"/>
              </w:rPr>
              <w:t>二级标准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89" w:type="pct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颗粒物</w:t>
            </w:r>
          </w:p>
        </w:tc>
        <w:tc>
          <w:tcPr>
            <w:tcW w:w="494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15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120</w:t>
            </w: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3.5</w:t>
            </w:r>
          </w:p>
        </w:tc>
        <w:tc>
          <w:tcPr>
            <w:tcW w:w="1822" w:type="pct"/>
            <w:tcBorders>
              <w:left w:val="single" w:color="auto" w:sz="4" w:space="0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《大气污染物综合排放标准》（GB16297-1996）二级标准</w:t>
            </w:r>
          </w:p>
        </w:tc>
      </w:tr>
    </w:tbl>
    <w:p>
      <w:pPr>
        <w:rPr>
          <w:rFonts w:hint="eastAsia"/>
          <w:b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六、工艺设施分析</w:t>
      </w:r>
    </w:p>
    <w:p>
      <w:pPr>
        <w:ind w:firstLine="420" w:firstLineChars="15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、生产工艺及污染物发生状况</w:t>
      </w:r>
      <w:r>
        <w:rPr>
          <w:sz w:val="28"/>
          <w:szCs w:val="28"/>
        </w:rPr>
        <w:t> </w:t>
      </w:r>
    </w:p>
    <w:p>
      <w:pPr>
        <w:keepNext w:val="0"/>
        <w:keepLines w:val="0"/>
        <w:suppressLineNumbers w:val="0"/>
        <w:spacing w:before="0" w:beforeAutospacing="0" w:after="0" w:afterAutospacing="0"/>
        <w:ind w:left="0" w:right="0" w:firstLine="480"/>
        <w:rPr>
          <w:rFonts w:hAnsiTheme="minorEastAsia" w:eastAsiaTheme="minorEastAsia"/>
        </w:rPr>
      </w:pPr>
      <w:r>
        <w:rPr>
          <w:rFonts w:hint="eastAsia" w:hAnsiTheme="minorEastAsia" w:eastAsiaTheme="minorEastAsia"/>
        </w:rPr>
        <w:t>本</w:t>
      </w:r>
      <w:r>
        <w:rPr>
          <w:rFonts w:hAnsiTheme="minorEastAsia" w:eastAsiaTheme="minorEastAsia"/>
        </w:rPr>
        <w:t>项目生产的各类阀门，生产工艺</w:t>
      </w:r>
      <w:r>
        <w:rPr>
          <w:rFonts w:hint="eastAsia" w:hAnsiTheme="minorEastAsia" w:eastAsiaTheme="minorEastAsia"/>
        </w:rPr>
        <w:t>如下：</w:t>
      </w:r>
    </w:p>
    <w:p>
      <w:pPr>
        <w:pStyle w:val="5"/>
        <w:suppressLineNumbers w:val="0"/>
        <w:spacing w:beforeAutospacing="0" w:afterAutospacing="0"/>
        <w:ind w:left="0" w:right="0" w:firstLine="643"/>
        <w:rPr>
          <w:rFonts w:hAnsiTheme="minorEastAsia" w:eastAsiaTheme="minorEastAsia"/>
        </w:rPr>
      </w:pPr>
      <w:r>
        <w:rPr>
          <w:rFonts w:hAnsiTheme="minorEastAsia" w:eastAsiaTheme="minorEastAsia"/>
        </w:rPr>
        <mc:AlternateContent>
          <mc:Choice Requires="wps">
            <w:drawing>
              <wp:anchor distT="0" distB="0" distL="114300" distR="114300" simplePos="0" relativeHeight="2288218112" behindDoc="0" locked="0" layoutInCell="1" allowOverlap="1">
                <wp:simplePos x="0" y="0"/>
                <wp:positionH relativeFrom="column">
                  <wp:posOffset>3291205</wp:posOffset>
                </wp:positionH>
                <wp:positionV relativeFrom="paragraph">
                  <wp:posOffset>117475</wp:posOffset>
                </wp:positionV>
                <wp:extent cx="1348740" cy="295275"/>
                <wp:effectExtent l="0" t="0" r="0" b="0"/>
                <wp:wrapNone/>
                <wp:docPr id="97" name="矩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4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S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1:铸件边角料、N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9.15pt;margin-top:9.25pt;height:23.25pt;width:106.2pt;z-index:-2006749184;mso-width-relative:page;mso-height-relative:page;" filled="f" stroked="f" coordsize="21600,21600" o:gfxdata="UEsDBAoAAAAAAIdO4kAAAAAAAAAAAAAAAAAEAAAAZHJzL1BLAwQUAAAACACHTuJAYV8J2NoAAAAJ&#10;AQAADwAAAGRycy9kb3ducmV2LnhtbE2PQUvDQBCF74L/YRnBi9jdWNKGNJseCmIRoZjanrfJmASz&#10;s2l2m9R/73jS4/A+3vsmW19tJ0YcfOtIQzRTIJBKV7VUa/jYPz8mIHwwVJnOEWr4Rg/r/PYmM2nl&#10;JnrHsQi14BLyqdHQhNCnUvqyQWv8zPVInH26wZrA51DLajATl9tOPim1kNa0xAuN6XHTYPlVXKyG&#10;qdyNx/3bi9w9HLeOztvzpji8an1/F6kViIDX8AfDrz6rQ85OJ3ehyotOQxwlc0Y5SGIQDCznagni&#10;pGERK5B5Jv9/kP8AUEsDBBQAAAAIAIdO4kCUSgIYpAEAAEMDAAAOAAAAZHJzL2Uyb0RvYy54bWyt&#10;Uktu2zAQ3RfoHQjua9pOUieC5WyMdFO0AdIcgKZIiwB/mKEt+TQFuushepyi1+hQUp023WSRDTU/&#10;vXnvkevb3jt21IA2hpovZnPOdFCxsWFf88cvd++uOcMsQyNdDLrmJ438dvP2zbpLlV7GNrpGAyOQ&#10;gFWXat7mnCohULXaS5zFpAM1TQQvM6WwFw3IjtC9E8v5/L3oIjQJotKIVN2OTT4hwksAozFW6W1U&#10;B69DHlFBO5lJErY2Id8MbI3RKn82BnVmruakNA8nLaF4V06xWctqDzK1Vk0U5EsoPNPkpQ209Ay1&#10;lVmyA9j/oLxVEDGaPFPRi1HI4AipWMyfefPQyqQHLWQ1prPp+Hqw6tPxHphtan6z4ixITzf+6+v3&#10;nz++MSqQO13CioYe0j1MGVJYpPYGfPmSCNYPjp7Ojuo+M0XFxcXl9eqSzFbUW95cLVdXBVQ8/Z0A&#10;8wcdPStBzYFubDBSHj9iHkf/jJRlId5Z56guKxf+KRBmqYhCeKRYotzv+on3LjYn0npIYPctrVoM&#10;TMoQeTtwmt5Buby/8wH06e1v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hXwnY2gAAAAkBAAAP&#10;AAAAAAAAAAEAIAAAACIAAABkcnMvZG93bnJldi54bWxQSwECFAAUAAAACACHTuJAlEoCGKQBAABD&#10;AwAADgAAAAAAAAABACAAAAApAQAAZHJzL2Uyb0RvYy54bWxQSwUGAAAAAAYABgBZAQAAP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ind w:firstLine="0" w:firstLineChars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S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1:铸件边角料、N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AnsiTheme="minorEastAsia" w:eastAsiaTheme="minorEastAsia"/>
        </w:rPr>
        <mc:AlternateContent>
          <mc:Choice Requires="wps">
            <w:drawing>
              <wp:anchor distT="0" distB="0" distL="114300" distR="114300" simplePos="0" relativeHeight="2288217088" behindDoc="0" locked="0" layoutInCell="1" allowOverlap="1">
                <wp:simplePos x="0" y="0"/>
                <wp:positionH relativeFrom="column">
                  <wp:posOffset>2957830</wp:posOffset>
                </wp:positionH>
                <wp:positionV relativeFrom="paragraph">
                  <wp:posOffset>258445</wp:posOffset>
                </wp:positionV>
                <wp:extent cx="333375" cy="0"/>
                <wp:effectExtent l="0" t="38100" r="9525" b="38100"/>
                <wp:wrapNone/>
                <wp:docPr id="91" name="直接箭头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2.9pt;margin-top:20.35pt;height:0pt;width:26.25pt;z-index:-2006750208;mso-width-relative:page;mso-height-relative:page;" filled="f" stroked="t" coordsize="21600,21600" o:gfxdata="UEsDBAoAAAAAAIdO4kAAAAAAAAAAAAAAAAAEAAAAZHJzL1BLAwQUAAAACACHTuJAvqUE4dgAAAAJ&#10;AQAADwAAAGRycy9kb3ducmV2LnhtbE2PzU7DMBCE70i8g7VI3Kid0j+FOD1E4lBOUEDQmxsvSVR7&#10;HcVu2r49izjAbXd2NPNtsT57J0YcYhdIQzZRIJDqYDtqNLy9Pt6tQMRkyBoXCDVcMMK6vL4qTG7D&#10;iV5w3KZGcAjF3GhoU+pzKWPdojdxEnokvn2FwZvE69BIO5gTh3snp0otpDcdcUNreqxarA/bo9ew&#10;2Uyr5+V7N6rqgLvPyxO52e5D69ubTD2ASHhOf2b4wWd0KJlpH45ko3AaZos5oyce1BIEG+bZ6h7E&#10;/leQZSH/f1B+A1BLAwQUAAAACACHTuJA7YBr1AkCAAD6AwAADgAAAGRycy9lMm9Eb2MueG1srVNL&#10;jhMxEN0jcQfLe9JJ0PBppTOLhIEFgkjAASq2u9uSf3J58rkEF0BiBayA1ew5DQzHoOzOZGBgMQu8&#10;sMquqlf1nsuz0501bKMiau8aPhmNOVNOeKld1/A3r8/uPeIMEzgJxjvV8L1Cfjq/e2e2DbWa+t4b&#10;qSIjEIf1NjS8TynUVYWiVxZw5INy5Gx9tJDoGLtKRtgSujXVdDx+UG19lCF6oRDpdjk4+QEx3gbQ&#10;t60WaunFuVUuDahRGUhECXsdkM9Lt22rRHrZtqgSMw0npqnsVITsdd6r+QzqLkLotTi0ALdp4QYn&#10;C9pR0SPUEhKw86j/grJaRI++TSPhbTUQKYoQi8n4hjavegiqcCGpMRxFx/8HK15sVpFp2fDHE84c&#10;WHrxy3cXP95+vPz65fuHi5/f3mf78ydGfhJrG7CmnIVbxcMJwypm5rs2WtYaHZ7RVBUtiB3bFan3&#10;R6nVLjFBl/dpPTzhTFy5qgEhI4WI6anylmWj4Zgi6K5PC+8cvaePAzpsnmOiHijxKiEnG8e2ROZk&#10;msGB5rOluSDTBuKIriudoTdanmljcgbGbr0wkW0gz0hZmSnh/hGWiywB+yFOkjUMT69APnGSpX0g&#10;7VLU4DqjeO7CKsmZUfTNskWYUCfQ5jra0Q/7dyRVN46ayHoPCmdr7eW+CF/uaSRKm4fxzTP3+7lk&#10;X3/Z+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+pQTh2AAAAAkBAAAPAAAAAAAAAAEAIAAAACIA&#10;AABkcnMvZG93bnJldi54bWxQSwECFAAUAAAACACHTuJA7YBr1AkCAAD6AwAADgAAAAAAAAABACAA&#10;AAAnAQAAZHJzL2Uyb0RvYy54bWxQSwUGAAAAAAYABgBZAQAAogUAAAAA&#10;">
                <v:fill on="f" focussize="0,0"/>
                <v:stroke color="#000000" joinstyle="round" dashstyle="dash" start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AnsiTheme="minorEastAsia" w:eastAsiaTheme="minorEastAsia"/>
        </w:rPr>
        <mc:AlternateContent>
          <mc:Choice Requires="wps">
            <w:drawing>
              <wp:anchor distT="0" distB="0" distL="114300" distR="114300" simplePos="0" relativeHeight="2288193536" behindDoc="0" locked="0" layoutInCell="1" allowOverlap="1">
                <wp:simplePos x="0" y="0"/>
                <wp:positionH relativeFrom="column">
                  <wp:posOffset>2154555</wp:posOffset>
                </wp:positionH>
                <wp:positionV relativeFrom="paragraph">
                  <wp:posOffset>99695</wp:posOffset>
                </wp:positionV>
                <wp:extent cx="771525" cy="295275"/>
                <wp:effectExtent l="4445" t="4445" r="5080" b="5080"/>
                <wp:wrapNone/>
                <wp:docPr id="96" name="矩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金加工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9.65pt;margin-top:7.85pt;height:23.25pt;width:60.75pt;z-index:-2006773760;mso-width-relative:page;mso-height-relative:page;" fillcolor="#FFFFFF" filled="t" stroked="t" coordsize="21600,21600" o:gfxdata="UEsDBAoAAAAAAIdO4kAAAAAAAAAAAAAAAAAEAAAAZHJzL1BLAwQUAAAACACHTuJAtplBUdcAAAAJ&#10;AQAADwAAAGRycy9kb3ducmV2LnhtbE2PMU/DMBCFdyT+g3VIbNRuAoGGOB1ARWJs04XtEh9JILaj&#10;2GkDv55jgvH0Pr37XrFd7CBONIXeOw3rlQJBrvGmd62GY7W7eQARIjqDg3ek4YsCbMvLiwJz489u&#10;T6dDbAWXuJCjhi7GMZcyNB1ZDCs/kuPs3U8WI59TK82EZy63g0yUyqTF3vGHDkd66qj5PMxWQ90n&#10;R/zeVy/KbnZpfF2qj/ntWevrq7V6BBFpiX8w/OqzOpTsVPvZmSAGDWm6SRnl4O4eBAO3meIttYYs&#10;SUCWhfy/oPwBUEsDBBQAAAAIAIdO4kA2qlKe/wEAACoEAAAOAAAAZHJzL2Uyb0RvYy54bWytU0tu&#10;2zAQ3RfoHQjua8kGHDeC5SzqupuiDZDmADRJSQT4A4e25NMU6K6H6HGKXqNDSnU+zcKLaEENyeHj&#10;e2+G65vBaHKUAZSzNZ3PSkqk5U4o29b0/tvu3XtKIDIrmHZW1vQkgd5s3r5Z976SC9c5LWQgCGKh&#10;6n1Nuxh9VRTAO2kYzJyXFjcbFwyLOA1tIQLrEd3oYlGWV0XvgvDBcQmAq9txk06I4RJA1zSKy63j&#10;ByNtHFGD1CyiJOiUB7rJbJtG8vi1aUBGomuKSmMe8RKM92ksNmtWtYH5TvGJAruEwjNNhimLl56h&#10;tiwycgjqPyijeHDgmjjjzhSjkOwIqpiXz7y565iXWQtaDf5sOrweLP9yvA1EiZpeX1FimcGK//n+&#10;8/evHwQX0J3eQ4VJd/42TDPAMEkdmmDSH0WQITt6Ojsqh0g4Lq5W8+ViSQnHrcX1crFaJszi4bAP&#10;ED9JZ0gKahqwYNlHdvwMcUz9l5LuAqeV2Cmt8yS0+w86kCPD4u7yN6E/SdOW9Chv5MGwYxvsFKRk&#10;PKoG2+b7npyAx8Bl/l4CTsS2DLqRQEZIaawyKsqQo04y8dEKEk8ejbX4oGgiY6SgREt8fynKmZEp&#10;fUkmeqctWpjqMlYiRXHYDwiTwr0TJyzpwQfVdmjpPFNPO9hC2fup3VOPPp5n0Icnvvk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tplBUdcAAAAJAQAADwAAAAAAAAABACAAAAAiAAAAZHJzL2Rvd25y&#10;ZXYueG1sUEsBAhQAFAAAAAgAh07iQDaqUp7/AQAAKg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ind w:firstLine="0" w:firstLineChars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金加工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30919680" behindDoc="0" locked="0" layoutInCell="1" allowOverlap="1">
                <wp:simplePos x="0" y="0"/>
                <wp:positionH relativeFrom="column">
                  <wp:posOffset>2021205</wp:posOffset>
                </wp:positionH>
                <wp:positionV relativeFrom="paragraph">
                  <wp:posOffset>90170</wp:posOffset>
                </wp:positionV>
                <wp:extent cx="0" cy="304800"/>
                <wp:effectExtent l="0" t="38100" r="0" b="38100"/>
                <wp:wrapNone/>
                <wp:docPr id="191" name="直接箭头连接符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9.15pt;margin-top:7.1pt;height:24pt;width:0pt;rotation:5898240f;z-index:30919680;mso-width-relative:page;mso-height-relative:page;" filled="f" stroked="t" coordsize="21600,21600" o:gfxdata="UEsDBAoAAAAAAIdO4kAAAAAAAAAAAAAAAAAEAAAAZHJzL1BLAwQUAAAACACHTuJANjv5ttQAAAAJ&#10;AQAADwAAAGRycy9kb3ducmV2LnhtbE2Py07DQAxF90j8w8iV2NHJA0IUMumioiukSpR+gJsxSdSM&#10;J8pMX3+PEQtY2vfo+rheXd2ozjSHwbOBdJmAIm69HbgzsP/cPJagQkS2OHomAzcKsGru72qsrL/w&#10;B513sVNSwqFCA32MU6V1aHtyGJZ+Ipbsy88Oo4xzp+2MFyl3o86SpNAOB5YLPU607qk97k7OwMvz&#10;yHnZrRnft5sivb0Rhf3WmIdFmryCinSNfzD86Is6NOJ08Ce2QY0G8rTMBZXgKQMlwO/iYKDIMtBN&#10;rf9/0HwDUEsDBBQAAAAIAIdO4kDkhRcEFAIAAAwEAAAOAAAAZHJzL2Uyb0RvYy54bWytU0tuFDEQ&#10;3SNxB8t7pmcGEiWt6clihsACQSTgAB63u9uSf6py5nMJLoDEClgBq+w5DYRjULaHCQQhZUEvWuVy&#10;1XO95+fZ2dYatlaA2ruGT0ZjzpSTvtWub/jrV+cPTjjDKFwrjHeq4TuF/Gx+/95sE2o19YM3rQJG&#10;IA7rTWj4EGOoqwrloKzAkQ/K0WbnwYpIS+irFsSG0K2ppuPxcbXx0AbwUiFSdlk2+R4R7gLou05L&#10;tfTy0ioXCyooIyJRwkEH5PM8bdcpGV90HarITMOJacx/OoTiVfpX85moexBh0HI/grjLCLc4WaEd&#10;HXqAWooo2CXov6CsluDRd3Ekva0KkawIsZiMb2nzchBBZS4kNYaD6Pj/YOXz9QUw3ZITTiecOWHp&#10;yq/fXn1/8+H6y+dv769+fH2X4k8fWSoguTYBa+pauAvYrzBcQOK+7cAy8KTx5Jhumj7OOqPDU0pk&#10;cYgu22btdwft1TYyWZKSsg/Hj06oj5CrApiAA2B8orxlKWg4RhC6H+LCO0cX7KGgi/UzjKXxV0Nq&#10;No5tGn56ND3iTAoybEdGodAGIo2uz5OhN7o918akDoR+tTDA1iKZphApuH+UpUOWAodSl7eKnQYl&#10;2seuZXEXSExHr4inEaxqOTOKHl2KCFDUUWhzUxlBC9ebf1STHsaRLEn/oniKVr7d5YvIeTJJFm5v&#10;6OTC39e5++YRz3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Njv5ttQAAAAJAQAADwAAAAAAAAAB&#10;ACAAAAAiAAAAZHJzL2Rvd25yZXYueG1sUEsBAhQAFAAAAAgAh07iQOSFFwQUAgAADAQAAA4AAAAA&#10;AAAAAQAgAAAAIw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288191488" behindDoc="0" locked="0" layoutInCell="1" allowOverlap="1">
                <wp:simplePos x="0" y="0"/>
                <wp:positionH relativeFrom="column">
                  <wp:posOffset>1036955</wp:posOffset>
                </wp:positionH>
                <wp:positionV relativeFrom="paragraph">
                  <wp:posOffset>61595</wp:posOffset>
                </wp:positionV>
                <wp:extent cx="792480" cy="295275"/>
                <wp:effectExtent l="4445" t="4445" r="22225" b="5080"/>
                <wp:wrapNone/>
                <wp:docPr id="95" name="矩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48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rFonts w:hint="eastAsia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半成品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1.65pt;margin-top:4.85pt;height:23.25pt;width:62.4pt;z-index:-2006775808;mso-width-relative:page;mso-height-relative:page;" fillcolor="#FFFFFF" filled="t" stroked="t" coordsize="21600,21600" o:gfxdata="UEsDBAoAAAAAAIdO4kAAAAAAAAAAAAAAAAAEAAAAZHJzL1BLAwQUAAAACACHTuJAfpbPytYAAAAI&#10;AQAADwAAAGRycy9kb3ducmV2LnhtbE2PQU+EMBSE7yb+h+aZeHNbICKLlD1o1sTjLnvx9oAnoLQl&#10;tOyiv97nSY+Tmcx8U+xWM4ozzX5wVkO0USDINq4dbKfhVO3vMhA+oG1xdJY0fJGHXXl9VWDeuos9&#10;0PkYOsEl1ueooQ9hyqX0TU8G/cZNZNl7d7PBwHLuZDvjhcvNKGOlUmlwsLzQ40RPPTWfx8VoqIf4&#10;hN+H6kWZ7T4Jr2v1sbw9a317E6lHEIHW8BeGX3xGh5KZarfY1ouRdZokHNWwfQDBfpxlEYhaw30a&#10;gywL+f9A+QNQSwMEFAAAAAgAh07iQEVfoKoCAgAAKgQAAA4AAABkcnMvZTJvRG9jLnhtbK1TzY7T&#10;MBC+I/EOlu80acSy26jpHijlgmClhQeYOk5iyX/yuE36NEjceAgeB/EajN3S/YFDD+TgzNjjb+b7&#10;Zry8nYxmexlQOdvw+azkTFrhWmX7hn/5vHl1wxlGsC1oZ2XDDxL57erli+Xoa1m5welWBkYgFuvR&#10;N3yI0ddFgWKQBnDmvLR02LlgIJIb+qINMBK60UVVlm+K0YXWByckIu2uj4f8hBguAXRdp4RcO7Ez&#10;0sYjapAaIlHCQXnkq1xt10kRP3Udysh0w4lpzCslIXub1mK1hLoP4AclTiXAJSU842RAWUp6hlpD&#10;BLYL6i8oo0Rw6Lo4E84URyJZEWIxL59pcz+Al5kLSY3+LDr+P1jxcX8XmGobvrjizIKhjv/6+v3n&#10;j2+MNkid0WNNQff+Lpw8JDNRnbpg0p9IsCkrejgrKqfIBG1eL6rXN6S1oKNqcVVdZ8zi4bIPGN9L&#10;Z1gyGh6oYVlH2H/ASAkp9E9IyoVOq3ajtM5O6LdvdWB7oOZu8pcqpitPwrRlY6JXEUEBNLEdTQqZ&#10;xhNrtH3O9+QGPgYu8/cv4FTYGnA4FpARUhjURkWZ1IJ6kNC+sy2LB0/CWnpQPBVjZMuZlvT+kpUj&#10;Iyh9SSSx05ZIpr4cO5GsOG0ngknm1rUHaunOB9UPJOk8l55OaISyOqdxTzP62M+gD0989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+ls/K1gAAAAgBAAAPAAAAAAAAAAEAIAAAACIAAABkcnMvZG93&#10;bnJldi54bWxQSwECFAAUAAAACACHTuJARV+gqgICAAAqBAAADgAAAAAAAAABACAAAAAl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ind w:firstLine="0" w:firstLineChars="0"/>
                        <w:jc w:val="center"/>
                        <w:rPr>
                          <w:rFonts w:hint="eastAsia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半成品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suppressLineNumbers w:val="0"/>
        <w:spacing w:before="0" w:beforeAutospacing="0" w:after="0" w:afterAutospacing="0"/>
        <w:ind w:left="0" w:right="0" w:firstLine="480"/>
        <w:rPr>
          <w:rFonts w:hAnsiTheme="minorEastAsia" w:eastAsiaTheme="minorEastAsia"/>
        </w:rPr>
      </w:pPr>
      <w:r>
        <w:rPr>
          <w:rFonts w:hAnsiTheme="minorEastAsia" w:eastAsiaTheme="minorEastAsia"/>
        </w:rPr>
        <mc:AlternateContent>
          <mc:Choice Requires="wps">
            <w:drawing>
              <wp:anchor distT="0" distB="0" distL="114300" distR="114300" simplePos="0" relativeHeight="2288222208" behindDoc="0" locked="0" layoutInCell="1" allowOverlap="1">
                <wp:simplePos x="0" y="0"/>
                <wp:positionH relativeFrom="column">
                  <wp:posOffset>2173605</wp:posOffset>
                </wp:positionH>
                <wp:positionV relativeFrom="paragraph">
                  <wp:posOffset>236855</wp:posOffset>
                </wp:positionV>
                <wp:extent cx="666750" cy="295275"/>
                <wp:effectExtent l="4445" t="4445" r="14605" b="5080"/>
                <wp:wrapNone/>
                <wp:docPr id="171" name="矩形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组装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1.15pt;margin-top:18.65pt;height:23.25pt;width:52.5pt;z-index:-2006745088;mso-width-relative:page;mso-height-relative:page;" fillcolor="#FFFFFF" filled="t" stroked="t" coordsize="21600,21600" o:gfxdata="UEsDBAoAAAAAAIdO4kAAAAAAAAAAAAAAAAAEAAAAZHJzL1BLAwQUAAAACACHTuJAgWltjNcAAAAJ&#10;AQAADwAAAGRycy9kb3ducmV2LnhtbE2PQU+DQBCF7038D5sx8dYuBaKILD1oauKxpRdvCzsCys4S&#10;dmnRX+/0pKd5k3l5871it9hBnHHyvSMF200EAqlxpqdWwanarzMQPmgyenCECr7Rw668WRU6N+5C&#10;BzwfQys4hHyuFXQhjLmUvunQar9xIxLfPtxkdeB1aqWZ9IXD7SDjKLqXVvfEHzo94nOHzddxtgrq&#10;Pj7pn0P1GtnHfRLelupzfn9R6u52Gz2BCLiEPzNc8RkdSmaq3UzGi0FBksYJW1k88GRDml5FrSBL&#10;MpBlIf83KH8BUEsDBBQAAAAIAIdO4kCcqsChAAIAACwEAAAOAAAAZHJzL2Uyb0RvYy54bWytU02u&#10;0zAQ3iNxB8t7mrRSW4iavsUrZYPgSQ8O4NpOYsl/8rhNehokdhyC4yCuwdgJfT+w6OJl4czY42/m&#10;+2a8uRmMJicZQDlb0/mspERa7oSybU2/ftm/eUsJRGYF087Kmp4l0Jvt61eb3ldy4TqnhQwEQSxU&#10;va9pF6OvigJ4Jw2DmfPS4mHjgmER3dAWIrAe0Y0uFmW5KnoXhA+OSwDc3Y2HdEIM1wC6plFc7hw/&#10;GmnjiBqkZhEpQac80G2utmkkj5+bBmQkuqbINOYVk6B9SGux3bCqDcx3ik8lsGtKeMbJMGUx6QVq&#10;xyIjx6D+gTKKBweuiTPuTDESyYogi3n5TJv7jnmZuaDU4C+iw8vB8k+nu0CUwElYzymxzGDLf3/7&#10;8evnd5J2UJ/eQ4Vh9/4uTB6gmcgOTTDpjzTIkDU9XzSVQyQcN1er1XqJanM8WrxbLtbLhFk8XPYB&#10;4gfpDElGTQO2LCvJTh8hjqF/Q1IucFqJvdI6O6E93OpATgzbu8/fhP4kTFvS1xSTL7EOhjPb4Kyg&#10;aTzyBtvmfE9uwGPgMn//A06F7Rh0YwEZIYWxyqgoQ7Y6ycR7K0g8e1TW4pOiqRgjBSVa4gtMVo6M&#10;TOlrIlE7bVHC1JexE8mKw2FAmGQenDhjU48+qLZDSXMXczgOUdZ+Gvg0pY/9DPrwyLd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FpbYzXAAAACQEAAA8AAAAAAAAAAQAgAAAAIgAAAGRycy9kb3du&#10;cmV2LnhtbFBLAQIUABQAAAAIAIdO4kCcqsChAAIAACw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ind w:firstLine="0" w:firstLineChars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组装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288192512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8255</wp:posOffset>
                </wp:positionV>
                <wp:extent cx="7620" cy="227330"/>
                <wp:effectExtent l="35560" t="0" r="33020" b="1270"/>
                <wp:wrapNone/>
                <wp:docPr id="92" name="直接箭头连接符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27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6.8pt;margin-top:0.65pt;height:17.9pt;width:0.6pt;z-index:-2006774784;mso-width-relative:page;mso-height-relative:page;" filled="f" stroked="t" coordsize="21600,21600" o:gfxdata="UEsDBAoAAAAAAIdO4kAAAAAAAAAAAAAAAAAEAAAAZHJzL1BLAwQUAAAACACHTuJA47IKE9gAAAAI&#10;AQAADwAAAGRycy9kb3ducmV2LnhtbE2PQU/CQBCF7yb8h82QeDGyLVWE0i0HFT0ZYsX70h3ahu5s&#10;012g/feOJ73Ny/fy5r1sM9hWXLD3jSMF8SwCgVQ601ClYP+1vV+C8EGT0a0jVDCih00+ucl0atyV&#10;PvFShEpwCPlUK6hD6FIpfVmj1X7mOiRmR9dbHVj2lTS9vnK4beU8ihbS6ob4Q607fK6xPBVnq+Cl&#10;2D1uv+/2w3ws3z+Kt+VpR+OrUrfTOFqDCDiEPzP81ufqkHOngzuT8aJVkKySBVsZJCCYJ6sHnnLg&#10;4ykGmWfy/4D8B1BLAwQUAAAACACHTuJARisqvBACAAD+AwAADgAAAGRycy9lMm9Eb2MueG1srVPN&#10;bhMxEL4j8Q6W72TTrdrCKpseEgoHBJGAB5h4vbuW/CePm01eghdA4gScgFPvPA2Ux2DsDSkUIfXA&#10;HlZjz8w3830znp1vjWYbGVA5W/OjyZQzaYVrlO1q/vrVxYOHnGEE24B2VtZ8J5Gfz+/fmw2+kqXr&#10;nW5kYARisRp8zfsYfVUUKHppACfOS0vO1gUDkY6hK5oAA6EbXZTT6WkxuND44IREpNvl6OR7xHAX&#10;QNe2SsilE5dG2jiiBqkhEiXslUc+z922rRTxRduijEzXnJjG/KciZK/Tv5jPoOoC+F6JfQtwlxZu&#10;cTKgLBU9QC0hArsM6i8oo0Rw6No4Ec4UI5GsCLE4mt7S5mUPXmYuJDX6g+j4/2DF880qMNXU/FHJ&#10;mQVDE79+e/X9zYfrL5+/vb/68fVdsj99ZOQnsQaPFeUs7CrsT+hXITHftsGwViv/lLYqa0Hs2DZL&#10;vTtILbeRCbo8Oy1pBIIcZXl2fJwHUYwgCcwHjE+kMywZNccYQHV9XDhraaQujAVg8wwjtUGJvxJS&#10;srZsID4n5QlVAFrRllaDTOOJJtouN4dOq+ZCaZ0yMHTrhQ5sA2lN8pfIEu4fYanIErAf47JrXKBe&#10;QvPYNizuPOln6d3w1IKRDWda0jNLFgFCFUHpm8gYFNhO/yOaymtLXSTNR5WTtXbNLouf72ktcp/7&#10;FU579/s5Z9882/l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47IKE9gAAAAIAQAADwAAAAAAAAAB&#10;ACAAAAAiAAAAZHJzL2Rvd25yZXYueG1sUEsBAhQAFAAAAAgAh07iQEYrKrwQAgAA/gMAAA4AAAAA&#10;AAAAAQAgAAAAJw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pStyle w:val="5"/>
        <w:suppressLineNumbers w:val="0"/>
        <w:spacing w:beforeAutospacing="0" w:afterAutospacing="0"/>
        <w:ind w:left="0" w:right="0" w:firstLine="643"/>
        <w:rPr>
          <w:rFonts w:hAnsiTheme="minorEastAsia" w:eastAsiaTheme="minorEastAsia"/>
        </w:rPr>
      </w:pPr>
      <w:r>
        <mc:AlternateContent>
          <mc:Choice Requires="wps">
            <w:drawing>
              <wp:anchor distT="0" distB="0" distL="114300" distR="114300" simplePos="0" relativeHeight="2289350656" behindDoc="0" locked="0" layoutInCell="1" allowOverlap="1">
                <wp:simplePos x="0" y="0"/>
                <wp:positionH relativeFrom="column">
                  <wp:posOffset>4351020</wp:posOffset>
                </wp:positionH>
                <wp:positionV relativeFrom="paragraph">
                  <wp:posOffset>101600</wp:posOffset>
                </wp:positionV>
                <wp:extent cx="10160" cy="541020"/>
                <wp:effectExtent l="4445" t="0" r="23495" b="12065"/>
                <wp:wrapNone/>
                <wp:docPr id="170" name="直接连接符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" cy="5410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42.6pt;margin-top:8pt;height:42.6pt;width:0.8pt;z-index:-2005616640;mso-width-relative:page;mso-height-relative:page;" filled="f" stroked="t" coordsize="21600,21600" o:gfxdata="UEsDBAoAAAAAAIdO4kAAAAAAAAAAAAAAAAAEAAAAZHJzL1BLAwQUAAAACACHTuJAuz5vVtQAAAAK&#10;AQAADwAAAGRycy9kb3ducmV2LnhtbE2PwU7DMBBE70j8g7VI3KidCKw0xOkBqYccCRVnN16SiHgd&#10;xW6T/j3LCY478zQ7Ux02P4krLnEMZCDbKRBIXXAj9QZOH8enAkRMlpydAqGBG0Y41Pd3lS1dWOkd&#10;r23qBYdQLK2BIaW5lDJ2A3obd2FGYu8rLN4mPpdeusWuHO4nmSulpbcj8YfBzvg2YPfdXryB7TNo&#10;lT27xh7XPDWnW2z2bWHM40OmXkEk3NIfDL/1uTrU3OkcLuSimAzo4iVnlA3NmxjQheYtZxZUloOs&#10;K/l/Qv0DUEsDBBQAAAAIAIdO4kBNROM0AQIAAPQDAAAOAAAAZHJzL2Uyb0RvYy54bWytU0uOEzEQ&#10;3SNxB8t70t0RGaCVziwmDBsEI/HZV/zptuSfbCedXIILILGDFUv2cxuGY1B2hwDDJgt6YZVd5Vf1&#10;Xj8vL/dGk50IUTnb0WZWUyIsc1zZvqPv3l4/ekpJTGA5aGdFRw8i0svVwwfL0bdi7ganuQgEQWxs&#10;R9/RISXfVlVkgzAQZ84Li0npgoGE29BXPMCI6EZX87q+qEYXuA+OiRjxdD0l6RExnAPopFRMrB3b&#10;GmHThBqEhoSU4qB8pKsyrZSCpddSRpGI7igyTWXFJhhv8lqtltD2Afyg2HEEOGeEe5wMKItNT1Br&#10;SEC2Qf0DZRQLLjqZZsyZaiJSFEEWTX1PmzcDeFG4oNTRn0SP/w+WvdrdBKI4OuEJamLB4C+/+/jt&#10;+4fPP24/4Xr39QvJKRRq9LHF+it7E4676G9CZr2XwRCplX+POEUHZEb2RebDSWaxT4ThYVM3F9iL&#10;YWbxuKnnBbyaUDKaDzG9EM6QHHRUK5tFgBZ2L2PCzlj6qyQfa0vGjj5bzBeICehIiU7A0HhkFW1f&#10;7kanFb9WWucbMfSbKx3IDrIrypf5Ie5fZbnJGuIw1XGMJrsMAvhzy0k6eBTL4iuheQIjOCVa4KPK&#10;EeJBm0Dpcyqxs7Y4QFZ40jRHG8cP+HO2Pqh+QCGaMmTOoBnKuEfjZrf9uS9Ivx/r6i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7Pm9W1AAAAAoBAAAPAAAAAAAAAAEAIAAAACIAAABkcnMvZG93bnJl&#10;di54bWxQSwECFAAUAAAACACHTuJATUTjNAECAAD0AwAADgAAAAAAAAABACAAAAAjAQAAZHJzL2Uy&#10;b0RvYy54bWxQSwUGAAAAAAYABgBZAQAAlgUAAAAA&#10;">
                <v:fill on="f" focussize="0,0"/>
                <v:stroke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289351680" behindDoc="0" locked="0" layoutInCell="1" allowOverlap="1">
                <wp:simplePos x="0" y="0"/>
                <wp:positionH relativeFrom="column">
                  <wp:posOffset>2852420</wp:posOffset>
                </wp:positionH>
                <wp:positionV relativeFrom="paragraph">
                  <wp:posOffset>99060</wp:posOffset>
                </wp:positionV>
                <wp:extent cx="1498600" cy="635"/>
                <wp:effectExtent l="0" t="48260" r="6350" b="65405"/>
                <wp:wrapNone/>
                <wp:docPr id="169" name="直接连接符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986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4.6pt;margin-top:7.8pt;height:0.05pt;width:118pt;z-index:-2005615616;mso-width-relative:page;mso-height-relative:page;" filled="f" stroked="t" coordsize="21600,21600" o:gfxdata="UEsDBAoAAAAAAIdO4kAAAAAAAAAAAAAAAAAEAAAAZHJzL1BLAwQUAAAACACHTuJADQvoDtYAAAAJ&#10;AQAADwAAAGRycy9kb3ducmV2LnhtbE2PwU7DMBBE70j8g7VI3KidtDEljdMDEkIgLk37AW7sJhHx&#10;OrKdtvw92xMcd+ZpdqbaXt3IzjbEwaOCbCGAWWy9GbBTcNi/Pa2BxaTR6NGjVfBjI2zr+7tKl8Zf&#10;cGfPTeoYhWAstYI+pankPLa9dTou/GSRvJMPTic6Q8dN0BcKdyPPhZDc6QHpQ68n+9rb9ruZnYLd&#10;oXsPTSb8Un7oOZdYfC6/CqUeHzKxAZbsNf3BcKtP1aGmTkc/o4lsVLBaveSEklFIYATIdUHC8SY8&#10;A68r/n9B/QtQSwMEFAAAAAgAh07iQOx8hpQFAgAA9AMAAA4AAABkcnMvZTJvRG9jLnhtbK1TS44T&#10;MRDdI3EHy3vSSSDRpJXOLCYMLBBEAg5Q8afbkn+ynXRyCS6AxA5WLNnPbRiOQdkdMjCwmAVeWGXX&#10;83O95/Ly8mA02YsQlbMNnYzGlAjLHFe2bej7d9dPLiiJCSwH7axo6FFEerl6/GjZ+1pMXec0F4Eg&#10;iY117xvapeTrqoqsEwbiyHlhMSldMJBwGdqKB+iR3ehqOh7Pq94F7oNjIkbcXQ9JemIMDyF0Uiom&#10;1o7tjLBpYA1CQ0JJsVM+0lWpVkrB0hspo0hENxSVpjLjJRhv81ytllC3AXyn2KkEeEgJ9zQZUBYv&#10;PVOtIQHZBfUXlVEsuOhkGjFnqkFIcQRVTMb3vHnbgRdFC1od/dn0+P9o2ev9JhDFsRPmC0osGHzy&#10;24/fvn/4/OPmE863X7+QnEKjeh9rxF/ZTTitot+ErPoggyFSK/8SeYoPqIwcis3Hs83ikAjDzcmz&#10;xcV8jC/AMDd/Osvc1UCSyXyI6YVwhuSgoVrZ7AHUsH8V0wD9Bcnb2pK+oYvZdIaEgA0psREwNB5F&#10;RduWs9Fpxa+V1vlEDO32Sgeyh9wUZZxK+AOWL1lD7AYcxyijoO4E8OeWk3T06JXFT0JzBUZwSrTA&#10;P5Wjgkyg9B0SQnD9v6GoXls0ITs8eJqjreNHfJydD6rt0IlJqTJnsBmKZafGzd32+7ow3X3W1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NC+gO1gAAAAkBAAAPAAAAAAAAAAEAIAAAACIAAABkcnMv&#10;ZG93bnJldi54bWxQSwECFAAUAAAACACHTuJA7HyGlAUCAAD0AwAADgAAAAAAAAABACAAAAAlAQAA&#10;ZHJzL2Uyb0RvYy54bWxQSwUGAAAAAAYABgBZAQAAnAUAAAAA&#10;">
                <v:fill on="f" focussize="0,0"/>
                <v:stroke color="#000000" joinstyle="round" dashstyle="dash" endarrow="open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067454976" behindDoc="0" locked="0" layoutInCell="1" allowOverlap="1">
                <wp:simplePos x="0" y="0"/>
                <wp:positionH relativeFrom="column">
                  <wp:posOffset>2527935</wp:posOffset>
                </wp:positionH>
                <wp:positionV relativeFrom="paragraph">
                  <wp:posOffset>244475</wp:posOffset>
                </wp:positionV>
                <wp:extent cx="7620" cy="227330"/>
                <wp:effectExtent l="35560" t="0" r="33020" b="1270"/>
                <wp:wrapNone/>
                <wp:docPr id="192" name="直接箭头连接符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27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9.05pt;margin-top:19.25pt;height:17.9pt;width:0.6pt;z-index:2067454976;mso-width-relative:page;mso-height-relative:page;" filled="f" stroked="t" coordsize="21600,21600" o:gfxdata="UEsDBAoAAAAAAIdO4kAAAAAAAAAAAAAAAAAEAAAAZHJzL1BLAwQUAAAACACHTuJAR/3hJNkAAAAJ&#10;AQAADwAAAGRycy9kb3ducmV2LnhtbE2PwU6DQBCG7ya+w2ZMvBi7UKwCsvSgVk+mEet9y45Ays4S&#10;dtvC2zue9DaT+fLP9xfryfbihKPvHCmIFxEIpNqZjhoFu8/NbQrCB01G945QwYwe1uXlRaFz4870&#10;gacqNIJDyOdaQRvCkEvp6xat9gs3IPHt241WB17HRppRnznc9nIZRffS6o74Q6sHfGqxPlRHq+C5&#10;2q42Xze7aTnXb+/Va3rY0vyi1PVVHD2CCDiFPxh+9VkdSnbauyMZL3oFSZbGjPKQrkAwkGRZAmKv&#10;4OEuAVkW8n+D8gdQSwMEFAAAAAgAh07iQK1rd48SAgAAAAQAAA4AAABkcnMvZTJvRG9jLnhtbK1T&#10;zW7UMBC+I/EOlu9stqna0mizPexSOCCoBDzArOMklvwnj7vZfQleAIkTcKKceudpoDwGY2fZQhFS&#10;D+QQjT0z38z3zXh2tjGarWVA5WzNDyZTzqQVrlG2q/mb1+ePHnOGEWwD2llZ861EfjZ/+GA2+EqW&#10;rne6kYERiMVq8DXvY/RVUaDopQGcOC8tOVsXDEQ6hq5oAgyEbnRRTqfHxeBC44MTEpFul6OT7xDD&#10;fQBd2yohl05cGmnjiBqkhkiUsFce+Tx327ZSxJdtizIyXXNiGvOfipC9Sv9iPoOqC+B7JXYtwH1a&#10;uMPJgLJUdA+1hAjsMqi/oIwSwaFr40Q4U4xEsiLE4mB6R5tXPXiZuZDU6Pei4/+DFS/WF4Gphjbh&#10;tOTMgqGR37y7/v72482Xq28frn98fZ/sz59YCiC5Bo8VZS3sRdid0F+ExH3TBsNarfwzQstqED+2&#10;yWJv92LLTWSCLk+OSxqCIEdZnhwe5lEUI0gC8wHjU+kMS0bNMQZQXR8XzloaqgtjAVg/x0htUOKv&#10;hJSsLRtqfnpUHlEFoCVtaTnINJ6Iou1yc+i0as6V1ikDQ7da6MDWkBYlf4ks4f4RloosAfsxLrvG&#10;FeolNE9sw+LWk4CWXg5PLRjZcKYlPbRkESBUEZS+jYxBge30P6KpvLbURdJ8VDlZK9dss/j5nhYj&#10;97lb4rR5v59z9u3Dnf8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R/3hJNkAAAAJAQAADwAAAAAA&#10;AAABACAAAAAiAAAAZHJzL2Rvd25yZXYueG1sUEsBAhQAFAAAAAgAh07iQK1rd48SAgAAAAQAAA4A&#10;AAAAAAAAAQAgAAAAKA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suppressLineNumbers w:val="0"/>
        <w:spacing w:before="0" w:beforeAutospacing="0" w:after="0" w:afterAutospacing="0"/>
        <w:ind w:left="0" w:right="0" w:firstLine="480"/>
        <w:rPr>
          <w:rFonts w:hAnsiTheme="minorEastAsia" w:eastAsiaTheme="minor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1845559296" behindDoc="0" locked="0" layoutInCell="1" allowOverlap="1">
                <wp:simplePos x="0" y="0"/>
                <wp:positionH relativeFrom="column">
                  <wp:posOffset>4080510</wp:posOffset>
                </wp:positionH>
                <wp:positionV relativeFrom="paragraph">
                  <wp:posOffset>237490</wp:posOffset>
                </wp:positionV>
                <wp:extent cx="266700" cy="0"/>
                <wp:effectExtent l="0" t="0" r="0" b="0"/>
                <wp:wrapNone/>
                <wp:docPr id="197" name="直接连接符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23510" y="7208520"/>
                          <a:ext cx="2667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1.3pt;margin-top:18.7pt;height:0pt;width:21pt;z-index:1845559296;mso-width-relative:page;mso-height-relative:page;" filled="f" stroked="t" coordsize="21600,21600" o:gfxdata="UEsDBAoAAAAAAIdO4kAAAAAAAAAAAAAAAAAEAAAAZHJzL1BLAwQUAAAACACHTuJAPFgLwtcAAAAJ&#10;AQAADwAAAGRycy9kb3ducmV2LnhtbE2Py07DMBBF90j8gzVI7KjdEoUojVMJJKALRNUHXbvxNImI&#10;x1HspuXvGcQClnPn6D6KxcV1YsQhtJ40TCcKBFLlbUu1ht32+S4DEaIhazpPqOELAyzK66vC5Naf&#10;aY3jJtaCTSjkRkMTY59LGaoGnQkT3yPx7+gHZyKfQy3tYM5s7jo5UyqVzrTECY3p8anB6nNzchyy&#10;so9qv3uL9DJm6/f9Nlm+fiy1vr2ZqjmIiJf4B8NPfa4OJXc6+BPZIDoNaTJLGdVw/5CAYCDNEhYO&#10;v4IsC/l/QfkNUEsDBBQAAAAIAIdO4kB0bDYn8QEAAL8DAAAOAAAAZHJzL2Uyb0RvYy54bWytU0uO&#10;1DAQ3SNxB8t7OumM+kPU6VlMa9ggaAk4gNuxE0v+yeXpdF+CCyCxgxVL9tyG4RiUnTAzDJtZkIVT&#10;dpVf+T0/by5PRpOjCKCcbeh8VlIiLHetsl1DP7y/frGmBCKzLdPOioaeBdDL7fNnm8HXonK9060I&#10;BEEs1INvaB+jr4sCeC8Mg5nzwmJSumBYxGnoijawAdGNLqqyXBaDC60PjgsAXN2NSTohhqcAOikV&#10;FzvHb4ywcUQNQrOIlKBXHug2n1ZKweNbKUFEohuKTGMesQnGhzQW2w2ru8B8r/h0BPaUIzziZJiy&#10;2PQOasciIzdB/QNlFA8OnIwz7kwxEsmKIIt5+Uibdz3zInNBqcHfiQ7/D5a/Oe4DUS064eWKEssM&#10;Xvntp+8/P3759eMzjrffvpKUQqEGDzXWX9l9mGbg9yGxPslg0h/5kFNDF1V1sZijxOeGrqpyvagm&#10;ocUpEo4F1XK5KjHPsSCninsMHyC+Es6QFDRUK5skYDU7voaIfbH0T0latu5aaZ2vUVsyNHR5sUjI&#10;DK0p0RIYGo/0wHaUMN2h53kMGRGcVm3anXAgdIcrHciRJafkL3HGbn+VpdY7Bv1Y12I0WsioiK9C&#10;K9PQ9cPN2iJGEm6UKkUH156zgnkd7zV3mTyYjPNwnnffv7vt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xYC8LXAAAACQEAAA8AAAAAAAAAAQAgAAAAIgAAAGRycy9kb3ducmV2LnhtbFBLAQIUABQA&#10;AAAIAIdO4kB0bDYn8QEAAL8DAAAOAAAAAAAAAAEAIAAAACYBAABkcnMvZTJvRG9jLnhtbFBLBQYA&#10;AAAABgAGAFkBAACJBQAAAAA=&#10;">
                <v:fill on="f" focussize="0,0"/>
                <v:stroke weight="0.5pt" color="#000000 [3200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AnsiTheme="minorEastAsia" w:eastAsiaTheme="minorEastAsia"/>
        </w:rPr>
        <mc:AlternateContent>
          <mc:Choice Requires="wps">
            <w:drawing>
              <wp:anchor distT="0" distB="0" distL="114300" distR="114300" simplePos="0" relativeHeight="2288232448" behindDoc="0" locked="0" layoutInCell="1" allowOverlap="1">
                <wp:simplePos x="0" y="0"/>
                <wp:positionH relativeFrom="column">
                  <wp:posOffset>3183255</wp:posOffset>
                </wp:positionH>
                <wp:positionV relativeFrom="paragraph">
                  <wp:posOffset>86360</wp:posOffset>
                </wp:positionV>
                <wp:extent cx="1091565" cy="295275"/>
                <wp:effectExtent l="0" t="0" r="0" b="0"/>
                <wp:wrapNone/>
                <wp:docPr id="174" name="矩形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156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不合格品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0.65pt;margin-top:6.8pt;height:23.25pt;width:85.95pt;z-index:-2006734848;mso-width-relative:page;mso-height-relative:page;" filled="f" stroked="f" coordsize="21600,21600" o:gfxdata="UEsDBAoAAAAAAIdO4kAAAAAAAAAAAAAAAAAEAAAAZHJzL1BLAwQUAAAACACHTuJARPLiYNkAAAAJ&#10;AQAADwAAAGRycy9kb3ducmV2LnhtbE2PwUrDQBCG74LvsIzgRexuGowSs+mhIBYRiqn2vM2OSTA7&#10;m2a3SX17x5PeZvg//vmmWJ1dLyYcQ+dJQ7JQIJBqbztqNLzvnm4fQIRoyJreE2r4xgCr8vKiMLn1&#10;M73hVMVGcAmF3GhoYxxyKUPdojNh4Qckzj796EzkdWykHc3M5a6XS6Uy6UxHfKE1A65brL+qk9Mw&#10;19tpv3t9ltub/cbTcXNcVx8vWl9fJeoRRMRz/IPhV5/VoWSngz+RDaLXcKeSlFEO0gwEA9l9ugRx&#10;4EElIMtC/v+g/AFQSwMEFAAAAAgAh07iQDiLgFekAQAARQMAAA4AAABkcnMvZTJvRG9jLnhtbK1S&#10;S27bMBTcF8gdCO5rSkadNILlbIxkU7QB0h6ApkiLAH/goy35NAW66yF6nKLX6COlOJ9usuiGej/N&#10;mxlyfTNaQ44ygvaupfWiokQ64Tvt9i399vX2/UdKIHHXceOdbOlJAr3ZXLxbD6GRS99708lIEMRB&#10;M4SW9imFhjEQvbQcFj5Ih03lo+UJ07hnXeQDolvDllV1yQYfuxC9kABY3U5NOiPGtwB6pbSQWy8O&#10;Vro0oUZpeEJJ0OsAdFPYKiVF+qIUyERMS1FpKicuwXiXT7ZZ82Yfeei1mCnwt1B4pcly7XDpGWrL&#10;EyeHqP+BslpED16lhfCWTUKKI6iirl5589DzIIsWtBrC2XT4f7Di8/E+Et3hS7j6QInjFq/8z/ef&#10;v3/9ILmC/gwBGhx7CPdxzgDDLHZU0eYvyiBj8fR09lSOiQgs1tV1vbpcUSKwt7xeLa9WGZQ9/R0i&#10;pDvpLclBSyPeWbGSHz9BmkYfR/Iy52+1MVjnjXEvCoiZKywTnijmKI27cea9890J1R5C1PseV9WF&#10;SR5Cdwun+SXk63ueF9Cn17/5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ETy4mDZAAAACQEAAA8A&#10;AAAAAAAAAQAgAAAAIgAAAGRycy9kb3ducmV2LnhtbFBLAQIUABQAAAAIAIdO4kA4i4BXpAEAAEUD&#10;AAAOAAAAAAAAAAEAIAAAACgBAABkcnMvZTJvRG9jLnhtbFBLBQYAAAAABgAGAFkBAAA+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ind w:firstLine="0" w:firstLineChars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不合格品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AnsiTheme="minorEastAsia" w:eastAsiaTheme="minorEastAsia"/>
        </w:rPr>
        <mc:AlternateContent>
          <mc:Choice Requires="wps">
            <w:drawing>
              <wp:anchor distT="0" distB="0" distL="114300" distR="114300" simplePos="0" relativeHeight="2288229376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238760</wp:posOffset>
                </wp:positionV>
                <wp:extent cx="333375" cy="0"/>
                <wp:effectExtent l="0" t="38100" r="9525" b="38100"/>
                <wp:wrapNone/>
                <wp:docPr id="175" name="直接箭头连接符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triangl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4.4pt;margin-top:18.8pt;height:0pt;width:26.25pt;z-index:-2006737920;mso-width-relative:page;mso-height-relative:page;" filled="f" stroked="t" coordsize="21600,21600" o:gfxdata="UEsDBAoAAAAAAIdO4kAAAAAAAAAAAAAAAAAEAAAAZHJzL1BLAwQUAAAACACHTuJApGxqxdgAAAAJ&#10;AQAADwAAAGRycy9kb3ducmV2LnhtbE2PwW7CMBBE75X6D9ZW4lbsQAooxOEQiQM9Fdqq5WbiJYmw&#10;11FsAvw9rnpojzs7mnmTr67WsAF73zqSkIwFMKTK6ZZqCR/v6+cFMB8UaWUcoYQbelgVjw+5yrS7&#10;0BaHXahZDCGfKQlNCF3Gua8atMqPXYcUf0fXWxXi2ddc9+oSw63hEyFm3KqWYkOjOiwbrE67s5Ww&#10;2UzKt/lnO4jyhPvv2yuZdP8l5egpEUtgAa/hzww/+BEdish0cGfSnhkJabqI6EHCdD4DFg0vIpkC&#10;O/wKvMj5/wXFHVBLAwQUAAAACACHTuJAM3dwCgoCAAD8AwAADgAAAGRycy9lMm9Eb2MueG1srVNL&#10;jhMxEN0jcQfLe9KZoOHTSmcWCQMLBJGAA9TY7m5L/snlSSeX4AJIrIAVsJo9p4HhGJTdmQwMLGZB&#10;L6yyXfWq3uvn+cnWGrZREbV3DT+aTDlTTnipXdfwN69P7z3iDBM4CcY71fCdQn6yuHtnPoRazXzv&#10;jVSREYjDeggN71MKdVWh6JUFnPigHF22PlpItI1dJSMMhG5NNZtOH1SDjzJELxQina7GS75HjLcB&#10;9G2rhVp5cW6VSyNqVAYSUcJeB+SLMm3bKpFeti2qxEzDiWkqKzWh+Cyv1WIOdRch9FrsR4DbjHCD&#10;kwXtqOkBagUJ2HnUf0FZLaJH36aJ8LYaiRRFiMXR9IY2r3oIqnAhqTEcRMf/BytebNaRaUlOeHjM&#10;mQNLv/zy3cWPtx8vv375/uHi57f3Of78ieUEkmsIWFPV0q3jfodhHTP3bRsta40OzwitqEH82LaI&#10;vTuIrbaJCTq8T19uKa6uqhEhI4WI6anyluWg4Zgi6K5PS+8c/VEfR3TYPMdEM1DhVUEuNo4NDX98&#10;PMvgQA5tyRkU2kAs0XVlMvRGy1NtTK7A2J0tTWQbyC4pX2ZKuH+k5SYrwH7MkxSN9ukVyCdOsrQL&#10;JF6KGlxnFM9TWCU5M4oeWo4IE+oE2lxnO3pj/86k7sbREFnvUeEcnXm5K8KXczJFGXNv4Oy63/el&#10;+vrRLn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pGxqxdgAAAAJAQAADwAAAAAAAAABACAAAAAi&#10;AAAAZHJzL2Rvd25yZXYueG1sUEsBAhQAFAAAAAgAh07iQDN3cAoKAgAA/AMAAA4AAAAAAAAAAQAg&#10;AAAAJwEAAGRycy9lMm9Eb2MueG1sUEsFBgAAAAAGAAYAWQEAAKMFAAAAAA==&#10;">
                <v:fill on="f" focussize="0,0"/>
                <v:stroke color="#000000" joinstyle="round" dashstyle="dash" start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AnsiTheme="minorEastAsia" w:eastAsiaTheme="minorEastAsia"/>
        </w:rPr>
        <mc:AlternateContent>
          <mc:Choice Requires="wps">
            <w:drawing>
              <wp:anchor distT="0" distB="0" distL="114300" distR="114300" simplePos="0" relativeHeight="2288224256" behindDoc="0" locked="0" layoutInCell="1" allowOverlap="1">
                <wp:simplePos x="0" y="0"/>
                <wp:positionH relativeFrom="column">
                  <wp:posOffset>2173605</wp:posOffset>
                </wp:positionH>
                <wp:positionV relativeFrom="paragraph">
                  <wp:posOffset>76835</wp:posOffset>
                </wp:positionV>
                <wp:extent cx="666750" cy="295275"/>
                <wp:effectExtent l="4445" t="4445" r="14605" b="5080"/>
                <wp:wrapNone/>
                <wp:docPr id="176" name="矩形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试压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1.15pt;margin-top:6.05pt;height:23.25pt;width:52.5pt;z-index:-2006743040;mso-width-relative:page;mso-height-relative:page;" fillcolor="#FFFFFF" filled="t" stroked="t" coordsize="21600,21600" o:gfxdata="UEsDBAoAAAAAAIdO4kAAAAAAAAAAAAAAAAAEAAAAZHJzL1BLAwQUAAAACACHTuJAcnngXdcAAAAJ&#10;AQAADwAAAGRycy9kb3ducmV2LnhtbE2PTU/DMAyG70j8h8hI3Fj6xRil6Q6gIXHcugs3tzFtoUmq&#10;Jt0Kvx5zGkf7ffT6cbFdzCBONPneWQXxKgJBtnG6t62CY7W724DwAa3GwVlS8E0etuX1VYG5dme7&#10;p9MhtIJLrM9RQRfCmEvpm44M+pUbyXL24SaDgceplXrCM5ebQSZRtJYGe8sXOhzpuaPm6zAbBXWf&#10;HPFnX71G5nGXhrel+pzfX5S6vYmjJxCBlnCB4U+f1aFkp9rNVnsxKEizJGWUgyQGwUCWPfCiVnC/&#10;WYMsC/n/g/IXUEsDBBQAAAAIAIdO4kBTDatIAAIAACwEAAAOAAAAZHJzL2Uyb0RvYy54bWytU02u&#10;0zAQ3iNxB8t7mrRSW4iavsUrZYPgSQ8O4NpOYsl/8rhNehokdhyC4yCuwdgJfT+w6OJl4czY42/m&#10;+2a8uRmMJicZQDlb0/mspERa7oSybU2/ftm/eUsJRGYF087Kmp4l0Jvt61eb3ldy4TqnhQwEQSxU&#10;va9pF6OvigJ4Jw2DmfPS4mHjgmER3dAWIrAe0Y0uFmW5KnoXhA+OSwDc3Y2HdEIM1wC6plFc7hw/&#10;GmnjiBqkZhEpQac80G2utmkkj5+bBmQkuqbINOYVk6B9SGux3bCqDcx3ik8lsGtKeMbJMGUx6QVq&#10;xyIjx6D+gTKKBweuiTPuTDESyYogi3n5TJv7jnmZuaDU4C+iw8vB8k+nu0CUwElYryixzGDLf3/7&#10;8evnd5J2UJ/eQ4Vh9/4uTB6gmcgOTTDpjzTIkDU9XzSVQyQcN1er1XqJanM8WrxbLtbLhFk8XPYB&#10;4gfpDElGTQO2LCvJTh8hjqF/Q1IucFqJvdI6O6E93OpATgzbu8/fhP4kTFvS1xSTL7EOhjPb4Kyg&#10;aTzyBtvmfE9uwGPgMn//A06F7Rh0YwEZIYWxyqgoQ7Y6ycR7K0g8e1TW4pOiqRgjBSVa4gtMVo6M&#10;TOlrIlE7bVHC1JexE8mKw2FAmGQenDhjU48+qLZDSee59HSCQ5S1nwY+TeljP4M+PPLt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J54F3XAAAACQEAAA8AAAAAAAAAAQAgAAAAIgAAAGRycy9kb3du&#10;cmV2LnhtbFBLAQIUABQAAAAIAIdO4kBTDatIAAIAACw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ind w:firstLine="0" w:firstLineChars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试压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suppressLineNumbers w:val="0"/>
        <w:spacing w:before="0" w:beforeAutospacing="0" w:after="0" w:afterAutospacing="0"/>
        <w:ind w:left="0" w:right="0" w:firstLine="480"/>
        <w:rPr>
          <w:rFonts w:hAnsiTheme="minorEastAsia" w:eastAsiaTheme="minorEastAsia"/>
        </w:rPr>
      </w:pPr>
      <w:r>
        <w:rPr>
          <w:rFonts w:hAnsiTheme="minorEastAsia" w:eastAsiaTheme="minorEastAsia"/>
        </w:rPr>
        <mc:AlternateContent>
          <mc:Choice Requires="wps">
            <w:drawing>
              <wp:anchor distT="0" distB="0" distL="114300" distR="114300" simplePos="0" relativeHeight="2287987712" behindDoc="0" locked="0" layoutInCell="1" allowOverlap="1">
                <wp:simplePos x="0" y="0"/>
                <wp:positionH relativeFrom="column">
                  <wp:posOffset>3279140</wp:posOffset>
                </wp:positionH>
                <wp:positionV relativeFrom="paragraph">
                  <wp:posOffset>260985</wp:posOffset>
                </wp:positionV>
                <wp:extent cx="1583690" cy="486410"/>
                <wp:effectExtent l="0" t="0" r="0" b="0"/>
                <wp:wrapNone/>
                <wp:docPr id="177" name="矩形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486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ind w:firstLine="0" w:firstLineChars="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:漆渣</w:t>
                            </w:r>
                          </w:p>
                          <w:p>
                            <w:pPr>
                              <w:spacing w:line="240" w:lineRule="auto"/>
                              <w:ind w:firstLine="0" w:firstLineChars="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:喷漆废气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8.2pt;margin-top:20.55pt;height:38.3pt;width:124.7pt;z-index:-2006979584;mso-width-relative:page;mso-height-relative:page;" filled="f" stroked="f" coordsize="21600,21600" o:gfxdata="UEsDBAoAAAAAAIdO4kAAAAAAAAAAAAAAAAAEAAAAZHJzL1BLAwQUAAAACACHTuJAhlpIutoAAAAK&#10;AQAADwAAAGRycy9kb3ducmV2LnhtbE2PQUvDQBCF74L/YRnBi9jNSpuUNJseCmIRoTTVnrfJmASz&#10;s2l2m9R/73jS4zAf730vW19tJ0YcfOtIg5pFIJBKV7VUa3g/PD8uQfhgqDKdI9TwjR7W+e1NZtLK&#10;TbTHsQi14BDyqdHQhNCnUvqyQWv8zPVI/Pt0gzWBz6GW1WAmDredfIqiWFrTEjc0psdNg+VXcbEa&#10;pnI3Hg9vL3L3cNw6Om/Pm+LjVev7OxWtQAS8hj8YfvVZHXJ2OrkLVV50GhYqnjOqYa4UCAaSeMFb&#10;TkyqJAGZZ/L/hPwHUEsDBBQAAAAIAIdO4kAt/RmgpQEAAEUDAAAOAAAAZHJzL2Uyb0RvYy54bWyt&#10;Uktu2zAQ3RfoHQjua1pp6riC5WyMZBOkAdIegKZIi4D4wQxtyacJ0F0P0eMUvUaHtOq06SaLbqj5&#10;6c28N7O6Hl3PDhrQBt/wajbnTHsVWut3Df/y+ebdkjNM0reyD143/KiRX6/fvlkNsdYXoQt9q4ER&#10;iMd6iA3vUoq1EKg67STOQtSekiaAk4lc2IkW5EDorhcX8/lCDAHaCEFpRIpuTkk+IcJrAIMxVulN&#10;UHunfTqhgu5lIkrY2Yh8XaY1Rqv0yRjUifUNJ6apvNSE7G1+xXol6x3I2Fk1jSBfM8ILTk5aT03P&#10;UBuZJNuD/QfKWQUBg0kzFZw4ESmKEItq/kKbx05GXbiQ1BjPouP/g1X3hwdgtqVLuLrizEtHK//5&#10;9O3H968sR0ifIWJNZY/xASYPycxkRwMuf4kGG4umx7OmekxMUbD6sHy/+EhyK8pdLheXVRFdPP8d&#10;AdOtDo5lo+FAOytSysMdJupIpb9LcjMfbmzfl731/q8AFeaIyAOfRsxWGrfjNPc2tEdiu49gdx21&#10;qjK9Uk7qlkbTJeT1/emXqufrX/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hlpIutoAAAAKAQAA&#10;DwAAAAAAAAABACAAAAAiAAAAZHJzL2Rvd25yZXYueG1sUEsBAhQAFAAAAAgAh07iQC39GaClAQAA&#10;RQMAAA4AAAAAAAAAAQAgAAAAKQEAAGRycy9lMm9Eb2MueG1sUEsFBgAAAAAGAAYAWQEAAEA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ind w:firstLine="0" w:firstLineChars="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:漆渣</w:t>
                      </w:r>
                    </w:p>
                    <w:p>
                      <w:pPr>
                        <w:spacing w:line="240" w:lineRule="auto"/>
                        <w:ind w:firstLine="0" w:firstLineChars="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:喷漆废气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845558272" behindDoc="0" locked="0" layoutInCell="1" allowOverlap="1">
                <wp:simplePos x="0" y="0"/>
                <wp:positionH relativeFrom="column">
                  <wp:posOffset>2527935</wp:posOffset>
                </wp:positionH>
                <wp:positionV relativeFrom="paragraph">
                  <wp:posOffset>84455</wp:posOffset>
                </wp:positionV>
                <wp:extent cx="7620" cy="227330"/>
                <wp:effectExtent l="35560" t="0" r="33020" b="1270"/>
                <wp:wrapNone/>
                <wp:docPr id="194" name="直接箭头连接符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27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9.05pt;margin-top:6.65pt;height:17.9pt;width:0.6pt;z-index:1845558272;mso-width-relative:page;mso-height-relative:page;" filled="f" stroked="t" coordsize="21600,21600" o:gfxdata="UEsDBAoAAAAAAIdO4kAAAAAAAAAAAAAAAAAEAAAAZHJzL1BLAwQUAAAACACHTuJAn+d9EtgAAAAJ&#10;AQAADwAAAGRycy9kb3ducmV2LnhtbE2PwU6DQBCG7ya+w2ZMvBi7UNQAsvSgVk+mkbb3LTsCKTtL&#10;2G0Lb+940ttM/i//fFOsJtuLM46+c6QgXkQgkGpnOmoU7Lbr+xSED5qM7h2hghk9rMrrq0Lnxl3o&#10;C89VaASXkM+1gjaEIZfS1y1a7RduQOLs241WB17HRppRX7jc9nIZRU/S6o74QqsHfGmxPlYnq+C1&#10;2jyu93e7aTnXH5/Ve3rc0Pym1O1NHD2DCDiFPxh+9VkdSnY6uBMZL3oFSZbGjHKQJCAYSLKMh4OC&#10;hywGWRby/wflD1BLAwQUAAAACACHTuJA5bbHKxICAAAABAAADgAAAGRycy9lMm9Eb2MueG1srVPN&#10;btQwEL4j8Q6W7zTblLY02mwPuxQOCFYCHmDWcRJL/pPH3ey+BC+AxAk4AafeeRooj8HYWbZQhNQD&#10;OURjz8w3830znp5vjGZrGVA5W/PDgwln0grXKNvV/PWriwePOMMItgHtrKz5ViI/n92/Nx18JUvX&#10;O93IwAjEYjX4mvcx+qooUPTSAB44Ly05WxcMRDqGrmgCDIRudFFOJifF4ELjgxMSkW4Xo5PvEMNd&#10;AF3bKiEXTlwaaeOIGqSGSJSwVx75LHfbtlLEF22LMjJdc2Ia85+KkL1K/2I2haoL4Hsldi3AXVq4&#10;xcmAslR0D7WACOwyqL+gjBLBoWvjgXCmGIlkRYjF4eSWNi978DJzIanR70XH/wcrnq+XgamGNuHs&#10;IWcWDI38+u3V9zcfrr98/vb+6sfXd8n+9JGlAJJr8FhR1twuw+6EfhkS900bDGu18k8JLatB/Ngm&#10;i73diy03kQm6PD0paQiCHGV5enSUR1GMIAnMB4xPpDMsGTXHGEB1fZw7a2moLowFYP0MI7VBib8S&#10;UrK2bKj52XF5TBWAlrSl5SDTeCKKtsvNodOquVBapwwM3WquA1tDWpT8JbKE+0dYKrIA7Me47BpX&#10;qJfQPLYNi1tPAlp6OTy1YGTDmZb00JJFgFBFUPomMgYFttP/iKby2lIXSfNR5WStXLPN4ud7Wozc&#10;526J0+b9fs7ZNw939h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f530S2AAAAAkBAAAPAAAAAAAA&#10;AAEAIAAAACIAAABkcnMvZG93bnJldi54bWxQSwECFAAUAAAACACHTuJA5bbHKxICAAAABAAADgAA&#10;AAAAAAABACAAAAAn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pStyle w:val="5"/>
        <w:suppressLineNumbers w:val="0"/>
        <w:spacing w:beforeAutospacing="0" w:afterAutospacing="0"/>
        <w:ind w:left="0" w:right="0" w:firstLine="643"/>
        <w:rPr>
          <w:rFonts w:hAnsiTheme="minorEastAsia" w:eastAsiaTheme="minorEastAsia"/>
        </w:rPr>
      </w:pPr>
      <w:r>
        <mc:AlternateContent>
          <mc:Choice Requires="wps">
            <w:drawing>
              <wp:anchor distT="0" distB="0" distL="114300" distR="114300" simplePos="0" relativeHeight="3442469888" behindDoc="0" locked="0" layoutInCell="1" allowOverlap="1">
                <wp:simplePos x="0" y="0"/>
                <wp:positionH relativeFrom="column">
                  <wp:posOffset>2508885</wp:posOffset>
                </wp:positionH>
                <wp:positionV relativeFrom="paragraph">
                  <wp:posOffset>311150</wp:posOffset>
                </wp:positionV>
                <wp:extent cx="7620" cy="227330"/>
                <wp:effectExtent l="35560" t="0" r="33020" b="1270"/>
                <wp:wrapNone/>
                <wp:docPr id="198" name="直接箭头连接符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27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7.55pt;margin-top:24.5pt;height:17.9pt;width:0.6pt;z-index:-852497408;mso-width-relative:page;mso-height-relative:page;" filled="f" stroked="t" coordsize="21600,21600" o:gfxdata="UEsDBAoAAAAAAIdO4kAAAAAAAAAAAAAAAAAEAAAAZHJzL1BLAwQUAAAACACHTuJA10aWrNkAAAAJ&#10;AQAADwAAAGRycy9kb3ducmV2LnhtbE2PQU+DQBCF7yb+h82YeDF2obQNUIYe1OqpacT2voURSNlZ&#10;wm5b+PeuJz1O5st738s2o+7ElQbbGkYIZwEI4tJULdcIh6/tcwzCOsWV6gwTwkQWNvn9XabSytz4&#10;k66Fq4UPYZsqhMa5PpXSlg1pZWemJ/a/bzNo5fw51LIa1M2H607Og2AltWrZNzSqp5eGynNx0Qiv&#10;xX65PT4dxvlUfuyK9/i85+kN8fEhDNYgHI3uD4Zffa8OuXc6mQtXVnQIUbIMPYqwSPwmD0TJKgJx&#10;QogXMcg8k/8X5D9QSwMEFAAAAAgAh07iQDQK17kSAgAAAAQAAA4AAABkcnMvZTJvRG9jLnhtbK1T&#10;zW7UMBC+I/EOlu9stqna0mizPexSOCCoBDzArOMklvwnj7vZfQleAIkTcKKceudpoDwGY2fZQhFS&#10;D+QQjT0z38z3zXh2tjGarWVA5WzNDyZTzqQVrlG2q/mb1+ePHnOGEWwD2llZ861EfjZ/+GA2+EqW&#10;rne6kYERiMVq8DXvY/RVUaDopQGcOC8tOVsXDEQ6hq5oAgyEbnRRTqfHxeBC44MTEpFul6OT7xDD&#10;fQBd2yohl05cGmnjiBqkhkiUsFce+Tx327ZSxJdtizIyXXNiGvOfipC9Sv9iPoOqC+B7JXYtwH1a&#10;uMPJgLJUdA+1hAjsMqi/oIwSwaFr40Q4U4xEsiLE4mB6R5tXPXiZuZDU6Pei4/+DFS/WF4Gphjbh&#10;lAZvwdDIb95df3/78ebL1bcP1z++vk/2508sBZBcg8eKshb2IuxO6C9C4r5pg2GtVv4ZoWU1iB/b&#10;ZLG3e7HlJjJBlyfHJQ1BkKMsTw4P8yiKESSB+YDxqXSGJaPmGAOoro8LZy0N1YWxAKyfY6Q2KPFX&#10;QkrWlg01Pz0qj6gC0JK2tBxkGk9E0Xa5OXRaNedK65SBoVstdGBrSIuSv0SWcP8IS0WWgP0Yl13j&#10;CvUSmie2YXHrSUBLL4enFoxsONOSHlqyCBCqCErfRsagwHb6H9FUXlvqImk+qpyslWu2Wfx8T4uR&#10;+9wtcdq83885+/bhzn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10aWrNkAAAAJAQAADwAAAAAA&#10;AAABACAAAAAiAAAAZHJzL2Rvd25yZXYueG1sUEsBAhQAFAAAAAgAh07iQDQK17kSAgAAAAQAAA4A&#10;AAAAAAAAAQAgAAAAKA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AnsiTheme="minorEastAsia" w:eastAsiaTheme="minorEastAsia"/>
        </w:rPr>
        <mc:AlternateContent>
          <mc:Choice Requires="wps">
            <w:drawing>
              <wp:anchor distT="0" distB="0" distL="114300" distR="114300" simplePos="0" relativeHeight="2287986688" behindDoc="0" locked="0" layoutInCell="1" allowOverlap="1">
                <wp:simplePos x="0" y="0"/>
                <wp:positionH relativeFrom="column">
                  <wp:posOffset>2891155</wp:posOffset>
                </wp:positionH>
                <wp:positionV relativeFrom="paragraph">
                  <wp:posOffset>170815</wp:posOffset>
                </wp:positionV>
                <wp:extent cx="352425" cy="0"/>
                <wp:effectExtent l="0" t="38100" r="9525" b="38100"/>
                <wp:wrapNone/>
                <wp:docPr id="180" name="直接箭头连接符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7.65pt;margin-top:13.45pt;height:0pt;width:27.75pt;z-index:-2006980608;mso-width-relative:page;mso-height-relative:page;" filled="f" stroked="t" coordsize="21600,21600" o:gfxdata="UEsDBAoAAAAAAIdO4kAAAAAAAAAAAAAAAAAEAAAAZHJzL1BLAwQUAAAACACHTuJAaYpL+NUAAAAJ&#10;AQAADwAAAGRycy9kb3ducmV2LnhtbE2PPVPDMAyG997xH3zijo3aCaRHQ5wOtExMFAZGNxZJwJaD&#10;7X7w7xHHQEdJz7163mZ18k4cMKYxkIZirkAgdcGO1Gt4fXm8vgORsiFrXCDU8I0JVu3FrDG1DUd6&#10;xsM294JDKNVGw5DzVEuZugG9SfMwIfHtPURvMo+xlzaaI4d7J0ulFtKbkfjDYCZ8GLD73O69hmXn&#10;N2V+e3Lma/2xjkVWlSw3Wl9dFuoeRMZT/ofhV5/VoWWnXdiTTcJpuK2qG0Y1lIslCAaqQnGX3d9C&#10;to08b9D+AFBLAwQUAAAACACHTuJAUTaxhwQCAADyAwAADgAAAGRycy9lMm9Eb2MueG1srVPNjtMw&#10;EL4j8Q6W7zRtoWiJmu6hZbkgqAQ8wDR2Ekv+k8fbtC/BCyBxAk7Aae88DSyPwdjptrAIaQ/kkIzt&#10;mW/m+/J5fr4zmm1lQOVsxSejMWfS1k4o21b8zeuLB2ecYQQrQDsrK76XyM8X9+/Ne1/KqeucFjIw&#10;ArFY9r7iXYy+LAqsO2kAR85LS4eNCwYiLUNbiAA9oRtdTMfjx0XvgvDB1RKRdlfDIT8ghrsAuqZR&#10;tVy5+tJIGwfUIDVEooSd8sgXedqmkXV82TQoI9MVJ6Yxv6kJxZv0LhZzKNsAvlP1YQS4ywi3OBlQ&#10;lpoeoVYQgV0G9ReUUXVw6Jo4qp0pBiJZEWIxGd/S5lUHXmYuJDX6o+j4/2DrF9t1YEqQE85IEwuG&#10;fvn1u6sfbz9ef/3y/cPVz2/vU/z5E0sJJFfvsaSqpV2Hwwr9OiTuuyaY9CVWbJcl3h8llrvIatp8&#10;OJs+ms44q2+OilOdDxifSWdYCiqOMYBqu7h01tJ/dGGSFYbtc4zUmQpvClJTbVlf8SezDA7ky4b8&#10;QH2MJ25o21yLTitxobROFRjazVIHtoXkjfwkfoT7R1pqsgLshjxB0WCaToJ4agWLe0+SWborPE1g&#10;pOBMS7paKSI8KCMofcqMQYFt9T+yqbu2NERSedA1RRsn9lnuvE9WyGMebJu89vs6V5+u6uI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YpL+NUAAAAJAQAADwAAAAAAAAABACAAAAAiAAAAZHJzL2Rv&#10;d25yZXYueG1sUEsBAhQAFAAAAAgAh07iQFE2sYcEAgAA8gMAAA4AAAAAAAAAAQAgAAAAJAEAAGRy&#10;cy9lMm9Eb2MueG1sUEsFBgAAAAAGAAYAWQEAAJoFAAAAAA==&#10;">
                <v:fill on="f" focussize="0,0"/>
                <v:stroke color="#000000" joinstyle="round" dashstyle="dash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AnsiTheme="minorEastAsia" w:eastAsiaTheme="minorEastAsia"/>
        </w:rPr>
        <mc:AlternateContent>
          <mc:Choice Requires="wps">
            <w:drawing>
              <wp:anchor distT="0" distB="0" distL="114300" distR="114300" simplePos="0" relativeHeight="2287983616" behindDoc="0" locked="0" layoutInCell="1" allowOverlap="1">
                <wp:simplePos x="0" y="0"/>
                <wp:positionH relativeFrom="column">
                  <wp:posOffset>2170430</wp:posOffset>
                </wp:positionH>
                <wp:positionV relativeFrom="paragraph">
                  <wp:posOffset>15240</wp:posOffset>
                </wp:positionV>
                <wp:extent cx="695325" cy="295275"/>
                <wp:effectExtent l="4445" t="4445" r="5080" b="5080"/>
                <wp:wrapNone/>
                <wp:docPr id="181" name="矩形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喷漆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0.9pt;margin-top:1.2pt;height:23.25pt;width:54.75pt;z-index:-2006983680;mso-width-relative:page;mso-height-relative:page;" fillcolor="#FFFFFF" filled="t" stroked="t" coordsize="21600,21600" o:gfxdata="UEsDBAoAAAAAAIdO4kAAAAAAAAAAAAAAAAAEAAAAZHJzL1BLAwQUAAAACACHTuJAdoxubdcAAAAI&#10;AQAADwAAAGRycy9kb3ducmV2LnhtbE2PzU7DMBCE70i8g7VI3KidH1CbxukBVCSObXrhtkmWJCW2&#10;o9hpA0/PcoLbjmY0822+W8wgLjT53lkN0UqBIFu7prethlO5f1iD8AFtg4OzpOGLPOyK25scs8Zd&#10;7YEux9AKLrE+Qw1dCGMmpa87MuhXbiTL3oebDAaWUyubCa9cbgYZK/UkDfaWFzoc6bmj+vM4Gw1V&#10;H5/w+1C+KrPZJ+FtKc/z+4vW93eR2oIItIS/MPziMzoUzFS52TZeDBqSNGL0oCFOQbCfPkYJiIqP&#10;9QZkkcv/DxQ/UEsDBBQAAAAIAIdO4kCaa3uO/wEAACwEAAAOAAAAZHJzL2Uyb0RvYy54bWytU82O&#10;0zAQviPxDpbvNGlQl92o6R4o5YJgpYUHcG0nseQ/edwmfRokbjwEj4N4DcZO6P7AoQdycGbs8Tfz&#10;fTNe345Gk6MMoJxt6HJRUiItd0LZrqFfPu9eXVMCkVnBtLOyoScJ9Hbz8sV68LWsXO+0kIEgiIV6&#10;8A3tY/R1UQDvpWGwcF5aPGxdMCyiG7pCBDYgutFFVZZXxeCC8MFxCYC72+mQzojhEkDXtorLreMH&#10;I22cUIPULCIl6JUHusnVtq3k8VPbgoxENxSZxrxiErT3aS02a1Z3gfle8bkEdkkJzzgZpiwmPUNt&#10;WWTkENRfUEbx4MC1ccGdKSYiWRFksSyfaXPfMy8zF5Qa/Fl0+H+w/OPxLhAlcBKul5RYZrDlv75+&#10;//njG0k7qM/gocawe38XZg/QTGTHNpj0RxpkzJqezprKMRKOm1c3q9fVihKOR9XNqnqzSpjFw2Uf&#10;IL6XzpBkNDRgy7KS7PgB4hT6JyTlAqeV2CmtsxO6/VsdyJFhe3f5m9GfhGlLhoZi8lQHw5ltcVbQ&#10;NB55g+1yvic34DFwmb9/AafCtgz6qYCMkMJYbVSUIVu9ZOKdFSSePCpr8UnRVIyRghIt8QUmK0dG&#10;pvQlkaidtihh6svUiWTFcT8iTDL3TpywqQcfVNejpLmLORyHKGs/D3ya0sd+Bn145J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oxubdcAAAAIAQAADwAAAAAAAAABACAAAAAiAAAAZHJzL2Rvd25y&#10;ZXYueG1sUEsBAhQAFAAAAAgAh07iQJpre47/AQAAL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ind w:firstLine="0" w:firstLineChars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喷漆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5"/>
        <w:suppressLineNumbers w:val="0"/>
        <w:spacing w:beforeAutospacing="0" w:afterAutospacing="0"/>
        <w:ind w:left="0" w:right="0" w:firstLine="643"/>
        <w:rPr>
          <w:rFonts w:hAnsiTheme="minorEastAsia" w:eastAsiaTheme="minorEastAsia"/>
        </w:rPr>
      </w:pPr>
      <w:r>
        <w:rPr>
          <w:rFonts w:hAnsiTheme="minorEastAsia" w:eastAsiaTheme="minorEastAsia"/>
        </w:rPr>
        <mc:AlternateContent>
          <mc:Choice Requires="wps">
            <w:drawing>
              <wp:anchor distT="0" distB="0" distL="114300" distR="114300" simplePos="0" relativeHeight="2287991808" behindDoc="0" locked="0" layoutInCell="1" allowOverlap="1">
                <wp:simplePos x="0" y="0"/>
                <wp:positionH relativeFrom="column">
                  <wp:posOffset>3551555</wp:posOffset>
                </wp:positionH>
                <wp:positionV relativeFrom="paragraph">
                  <wp:posOffset>145415</wp:posOffset>
                </wp:positionV>
                <wp:extent cx="1362710" cy="296545"/>
                <wp:effectExtent l="0" t="0" r="0" b="0"/>
                <wp:wrapNone/>
                <wp:docPr id="183" name="矩形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71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ind w:firstLine="0" w:firstLineChars="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:烘干或晾干废气</w:t>
                            </w:r>
                          </w:p>
                          <w:p>
                            <w:pPr>
                              <w:spacing w:line="240" w:lineRule="auto"/>
                              <w:ind w:firstLine="0" w:firstLineChars="0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9.65pt;margin-top:11.45pt;height:23.35pt;width:107.3pt;z-index:-2006975488;mso-width-relative:page;mso-height-relative:page;" filled="f" stroked="f" coordsize="21600,21600" o:gfxdata="UEsDBAoAAAAAAIdO4kAAAAAAAAAAAAAAAAAEAAAAZHJzL1BLAwQUAAAACACHTuJAvKtmOdsAAAAJ&#10;AQAADwAAAGRycy9kb3ducmV2LnhtbE2PwUrDQBCG74LvsIzgReymKU1NzKSHglhEKKba8za7JsHs&#10;bJrdJvXtHU96m2E+/vn+fH2xnRjN4FtHCPNZBMJQ5XRLNcL7/un+AYQPirTqHBmEb+NhXVxf5SrT&#10;bqI3M5ahFhxCPlMITQh9JqWvGmOVn7neEN8+3WBV4HWopR7UxOG2k3EUJdKqlvhDo3qzaUz1VZ4t&#10;wlTtxsP+9Vnu7g5bR6ftaVN+vCDe3syjRxDBXMIfDL/6rA4FOx3dmbQXHcJymS4YRYjjFAQDq9WC&#10;hyNCkiYgi1z+b1D8AFBLAwQUAAAACACHTuJAoe95xaQBAABFAwAADgAAAGRycy9lMm9Eb2MueG1s&#10;rVLLjtMwFN0j8Q+W9zRNhylD1HQ21bBBMNLAB7iO3VjyS/e6Tfo1SOz4CD4H8RtcO6EDw2YWbJz7&#10;yrnnHHtzOzrLTgrQBN/yerHkTHkZOuMPLf/86e7VDWeYhO+EDV61/KyQ325fvtgMsVGr0AfbKWAE&#10;4rEZYsv7lGJTVSh75QQuQlSemjqAE4lSOFQdiIHQna1Wy+W6GgJ0EYJUiFTdTU0+I8JzAIPWRqpd&#10;kEenfJpQQVmRSBL2JiLfFrZaK5k+ao0qMdtyUprKSUso3uez2m5EcwAReyNnCuI5FJ5ocsJ4WnqB&#10;2okk2BHMP1DOSAgYdFrI4KpJSHGEVNTLJ9489CKqooWsxngxHf8frPxwugdmOnoJN1eceeHoyn9+&#10;+fbj+1eWK+TPELGhsYd4D3OGFGaxowaXvySDjcXT88VTNSYmqVhfrVdvarJbUm/1dn39+jqDVo9/&#10;R8D0TgXHctByoDsrVorTe0zT6O+RvMyHO2Mt1UVj/V8FwsyVKhOeKOYojftx5r0P3ZnUHiOYQ0+r&#10;6sIkD5G7hdP8EvL1/ZkX0MfXv/0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vKtmOdsAAAAJAQAA&#10;DwAAAAAAAAABACAAAAAiAAAAZHJzL2Rvd25yZXYueG1sUEsBAhQAFAAAAAgAh07iQKHvecWkAQAA&#10;RQMAAA4AAAAAAAAAAQAgAAAAKgEAAGRycy9lMm9Eb2MueG1sUEsFBgAAAAAGAAYAWQEAAEA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ind w:firstLine="0" w:firstLineChars="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:烘干或晾干废气</w:t>
                      </w:r>
                    </w:p>
                    <w:p>
                      <w:pPr>
                        <w:spacing w:line="240" w:lineRule="auto"/>
                        <w:ind w:firstLine="0" w:firstLineChars="0"/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AnsiTheme="minorEastAsia" w:eastAsiaTheme="minorEastAsia"/>
        </w:rPr>
        <mc:AlternateContent>
          <mc:Choice Requires="wps">
            <w:drawing>
              <wp:anchor distT="0" distB="0" distL="114300" distR="114300" simplePos="0" relativeHeight="2287990784" behindDoc="0" locked="0" layoutInCell="1" allowOverlap="1">
                <wp:simplePos x="0" y="0"/>
                <wp:positionH relativeFrom="column">
                  <wp:posOffset>3116580</wp:posOffset>
                </wp:positionH>
                <wp:positionV relativeFrom="paragraph">
                  <wp:posOffset>288290</wp:posOffset>
                </wp:positionV>
                <wp:extent cx="352425" cy="0"/>
                <wp:effectExtent l="0" t="38100" r="9525" b="38100"/>
                <wp:wrapNone/>
                <wp:docPr id="184" name="直接箭头连接符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5.4pt;margin-top:22.7pt;height:0pt;width:27.75pt;z-index:-2006976512;mso-width-relative:page;mso-height-relative:page;" filled="f" stroked="t" coordsize="21600,21600" o:gfxdata="UEsDBAoAAAAAAIdO4kAAAAAAAAAAAAAAAAAEAAAAZHJzL1BLAwQUAAAACACHTuJAdajqEtYAAAAJ&#10;AQAADwAAAGRycy9kb3ducmV2LnhtbE2PvVLDMBCEe2Z4B80xQ0ckGztDHMspSKioSCgoL5awHaST&#10;sZQf3p5jKKC729vZ/a5eXbwTJzvFIZCGbKZAWGqDGajT8Lp7unsAEROSQRfIaviyEVbN9VWNlQln&#10;erGnbeoEh1CsUEOf0lhJGdveeoyzMFri23uYPCZep06aCc8c7p3MlZpLjwNxQ4+jfext+7E9eg2L&#10;1m/y9Pbs8HN9WE9ZUqXMN1rf3mRqCSLZS/ozww8+o0PDTPtwJBOF01AsFKMnHsoCBBvKYn4PYv8r&#10;yKaW/z9ovgFQSwMEFAAAAAgAh07iQKHaqdEFAgAA8gMAAA4AAABkcnMvZTJvRG9jLnhtbK1TzY7T&#10;MBC+I/EOlu80bdmiJWq6h5blgmAl4AGmsZNY8p883qZ9CV4AiRNwgj3tnaeB5TEYO90WFiHtgRyS&#10;sT3zzXxfPs/PtkazjQyonK34ZDTmTNraCWXbir99c/7olDOMYAVoZ2XFdxL52eLhg3nvSzl1ndNC&#10;BkYgFsveV7yL0ZdFgXUnDeDIeWnpsHHBQKRlaAsRoCd0o4vpePyk6F0QPrhaItLuajjke8RwH0DX&#10;NKqWK1dfGmnjgBqkhkiUsFMe+SJP2zSyjq+aBmVkuuLENOY3NaF4nd7FYg5lG8B3qt6PAPcZ4Q4n&#10;A8pS0wPUCiKwy6D+gjKqDg5dE0e1M8VAJCtCLCbjO9q87sDLzIWkRn8QHf8fbP1ycxGYEuSE0xPO&#10;LBj65Tfvr3+8+3Rz9fX7x+uf3z6k+MtnlhJIrt5jSVVLexH2K/QXIXHfNsGkL7Fi2yzx7iCx3EZW&#10;0+bj2fRkOuOsvj0qjnU+YHwunWEpqDjGAKrt4tJZS//RhUlWGDYvMFJnKrwtSE21ZX3Fn84yOJAv&#10;G/ID9TGeuKFtcy06rcS50jpVYGjXSx3YBpI38pP4Ee4faanJCrAb8gRFg2k6CeKZFSzuPElm6a7w&#10;NIGRgjMt6WqliPCgjKD0MTMGBbbV/8im7trSEEnlQdcUrZ3YZbnzPlkhj7m3bfLa7+tcfbyqi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1qOoS1gAAAAkBAAAPAAAAAAAAAAEAIAAAACIAAABkcnMv&#10;ZG93bnJldi54bWxQSwECFAAUAAAACACHTuJAodqp0QUCAADyAwAADgAAAAAAAAABACAAAAAlAQAA&#10;ZHJzL2Uyb0RvYy54bWxQSwUGAAAAAAYABgBZAQAAnAUAAAAA&#10;">
                <v:fill on="f" focussize="0,0"/>
                <v:stroke color="#000000" joinstyle="round" dashstyle="dash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AnsiTheme="minorEastAsia" w:eastAsiaTheme="minorEastAsia"/>
        </w:rPr>
        <mc:AlternateContent>
          <mc:Choice Requires="wps">
            <w:drawing>
              <wp:anchor distT="0" distB="0" distL="114300" distR="114300" simplePos="0" relativeHeight="2287989760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130175</wp:posOffset>
                </wp:positionV>
                <wp:extent cx="1076325" cy="295275"/>
                <wp:effectExtent l="4445" t="4445" r="5080" b="5080"/>
                <wp:wrapNone/>
                <wp:docPr id="185" name="矩形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晾干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7.9pt;margin-top:10.25pt;height:23.25pt;width:84.75pt;z-index:-2006977536;mso-width-relative:page;mso-height-relative:page;" fillcolor="#FFFFFF" filled="t" stroked="t" coordsize="21600,21600" o:gfxdata="UEsDBAoAAAAAAIdO4kAAAAAAAAAAAAAAAAAEAAAAZHJzL1BLAwQUAAAACACHTuJAagab4dgAAAAJ&#10;AQAADwAAAGRycy9kb3ducmV2LnhtbE2PQU+DQBSE7yb+h80z8WZ3AakVWXrQ1MRjSy/eHvAElH1L&#10;2KVFf73rqR4nM5n5Jt8uZhAnmlxvWUO0UiCIa9v03Go4lru7DQjnkRscLJOGb3KwLa6vcswae+Y9&#10;nQ6+FaGEXYYaOu/HTEpXd2TQrexIHLwPOxn0QU6tbCY8h3IzyFiptTTYc1jocKTnjuqvw2w0VH18&#10;xJ99+arM4y7xb0v5Ob+/aH17E6knEJ4WfwnDH35AhyIwVXbmxolBQxKlAd1riFUKIgTuN2kCotKw&#10;flAgi1z+f1D8AlBLAwQUAAAACACHTuJATIL1UAMCAAAtBAAADgAAAGRycy9lMm9Eb2MueG1srVNL&#10;jhMxEN0jcQfLe6Y7QfOhlc4sCGGDYKSBA1Rsd7cl/+Ry0p3TILHjEBwHcQ3KTsh8YJEFvXBX2eVX&#10;9V6VF7eTNWynImrvWj67qDlTTnipXd/yL5/Xr244wwROgvFOtXyvkN8uX75YjKFRcz94I1VkBOKw&#10;GUPLh5RCU1UoBmUBL3xQjg47Hy0kcmNfyQgjoVtTzev6qhp9lCF6oRBpd3U45EfEeA6g7zot1MqL&#10;rVUuHVCjMpCIEg46IF+WartOifSp61AlZlpOTFNZKQnZm7xWywU0fYQwaHEsAc4p4RknC9pR0hPU&#10;ChKwbdR/QVktokffpQvhbXUgUhQhFrP6mTb3AwRVuJDUGE6i4/+DFR93d5FpSZNwc8mZA0st//X1&#10;+88f31jeIX3GgA2F3Ye7ePSQzEx26qLNf6LBpqLp/qSpmhITtDmrr69ezwla0Nn8zeX8uoBWD7dD&#10;xPReecuy0fJIPStSwu4DJspIoX9CcjL0Rsu1NqY4sd+8NZHtgPq7Ll8uma48CTOOjS2n5LkOoKHt&#10;aFjItIGIo+tLvic38DFwXb5/AefCVoDDoYCCkMOgsTqpLBc0gwL5zkmW9oGkdfSmeC7GKsmZUfQE&#10;s1UiE2hzTiSxM45I5sYcWpGtNG0mgsnmxss9dXUbou4HknRWSs8nNEVFnePE5zF97BfQh1e+/A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qBpvh2AAAAAkBAAAPAAAAAAAAAAEAIAAAACIAAABkcnMv&#10;ZG93bnJldi54bWxQSwECFAAUAAAACACHTuJATIL1UAMCAAAt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ind w:firstLine="0" w:firstLineChars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晾干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5"/>
        <w:suppressLineNumbers w:val="0"/>
        <w:spacing w:beforeAutospacing="0" w:afterAutospacing="0"/>
        <w:ind w:left="0" w:right="0" w:firstLine="643"/>
        <w:rPr>
          <w:rFonts w:hAnsiTheme="minorEastAsia" w:eastAsiaTheme="minorEastAsia"/>
        </w:rPr>
      </w:pPr>
      <w:r>
        <w:rPr>
          <w:rFonts w:hAnsiTheme="minorEastAsia" w:eastAsiaTheme="minorEastAsia"/>
        </w:rPr>
        <mc:AlternateContent>
          <mc:Choice Requires="wps">
            <w:drawing>
              <wp:anchor distT="0" distB="0" distL="114300" distR="114300" simplePos="0" relativeHeight="2287993856" behindDoc="0" locked="0" layoutInCell="1" allowOverlap="1">
                <wp:simplePos x="0" y="0"/>
                <wp:positionH relativeFrom="column">
                  <wp:posOffset>2157730</wp:posOffset>
                </wp:positionH>
                <wp:positionV relativeFrom="paragraph">
                  <wp:posOffset>266700</wp:posOffset>
                </wp:positionV>
                <wp:extent cx="695325" cy="295275"/>
                <wp:effectExtent l="4445" t="4445" r="5080" b="5080"/>
                <wp:wrapNone/>
                <wp:docPr id="190" name="矩形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成品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9.9pt;margin-top:21pt;height:23.25pt;width:54.75pt;z-index:-2006973440;mso-width-relative:page;mso-height-relative:page;" fillcolor="#FFFFFF" filled="t" stroked="t" coordsize="21600,21600" o:gfxdata="UEsDBAoAAAAAAIdO4kAAAAAAAAAAAAAAAAAEAAAAZHJzL1BLAwQUAAAACACHTuJAbyVUbtcAAAAJ&#10;AQAADwAAAGRycy9kb3ducmV2LnhtbE2PQU+EMBSE7yb+h+aZeHPbBTSAlD1o1sTjLnvx9oAnoLQl&#10;tOyiv97nSY+Tmcx8U+xWM4ozzX5wVsN2o0CQbVw72E7DqdrfpSB8QNvi6Cxp+CIPu/L6qsC8dRd7&#10;oPMxdIJLrM9RQx/ClEvpm54M+o2byLL37maDgeXcyXbGC5ebUUZKPUiDg+WFHid66qn5PC5GQz1E&#10;J/w+VC/KZPs4vK7Vx/L2rPXtzVY9ggi0hr8w/OIzOpTMVLvFtl6MGuI4Y/SgIYn4EweSJItB1BrS&#10;9B5kWcj/D8ofUEsDBBQAAAAIAIdO4kBC2q7rAAIAACwEAAAOAAAAZHJzL2Uyb0RvYy54bWytU82O&#10;0zAQviPxDpbvNG1QFxo13cOWckGw0i4P4NpOYsl/8rhN+jRI3HgIHgfxGoyd0P2BQw+bgzNjj7+Z&#10;75vx+nowmhxlAOVsTRezOSXScieUbWv69X735j0lEJkVTDsra3qSQK83r1+te1/J0nVOCxkIglio&#10;el/TLkZfFQXwThoGM+elxcPGBcMiuqEtRGA9ohtdlPP5VdG7IHxwXALg7nY8pBNiuATQNY3icuv4&#10;wUgbR9QgNYtICTrlgW5ytU0jefzSNCAj0TVFpjGvmATtfVqLzZpVbWC+U3wqgV1SwjNOhimLSc9Q&#10;WxYZOQT1D5RRPDhwTZxxZ4qRSFYEWSzmz7S565iXmQtKDf4sOrwcLP98vA1ECZyEFWpimcGW//72&#10;49fP7yTtoD69hwrD7vxtmDxAM5EdmmDSH2mQIWt6Omsqh0g4bl6tlm/LJSUcj8rVsny3TJjFw2Uf&#10;IH6UzpBk1DRgy7KS7PgJ4hj6NyTlAqeV2CmtsxPa/Y0O5Miwvbv8TehPwrQlfU0xeaqD4cw2OCto&#10;Go+8wbY535Mb8Bh4nr//AafCtgy6sYCMkMJYZVSUIVudZOKDFSSePCpr8UnRVIyRghIt8QUmK0dG&#10;pvQlkaidtihh6svYiWTFYT8gTDL3TpywqQcfVNuhpItcejrBIcraTwOfpvSxn0EfHvnm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8lVG7XAAAACQEAAA8AAAAAAAAAAQAgAAAAIgAAAGRycy9kb3du&#10;cmV2LnhtbFBLAQIUABQAAAAIAIdO4kBC2q7rAAIAACw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ind w:firstLine="0" w:firstLineChars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成品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74140364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33020</wp:posOffset>
                </wp:positionV>
                <wp:extent cx="7620" cy="227330"/>
                <wp:effectExtent l="35560" t="0" r="33020" b="1270"/>
                <wp:wrapNone/>
                <wp:docPr id="199" name="直接箭头连接符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273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8.3pt;margin-top:2.6pt;height:17.9pt;width:0.6pt;z-index:741403648;mso-width-relative:page;mso-height-relative:page;" filled="f" stroked="t" coordsize="21600,21600" o:gfxdata="UEsDBAoAAAAAAIdO4kAAAAAAAAAAAAAAAAAEAAAAZHJzL1BLAwQUAAAACACHTuJA0XVZUtkAAAAI&#10;AQAADwAAAGRycy9kb3ducmV2LnhtbE2PQU+DQBSE7yb+h80z8WLsArXYIksPau3JNGK9b9knkLJv&#10;Cbtt4d/7POlxMpOZb/L1aDtxxsG3jhTEswgEUuVMS7WC/efmfgnCB01Gd45QwYQe1sX1Va4z4y70&#10;gecy1IJLyGdaQRNCn0npqwat9jPXI7H37QarA8uhlmbQFy63nUyiKJVWt8QLje7xucHqWJ6sgpdy&#10;t9h83e3HZKq27+Xb8rij6VWp25s4egIRcAx/YfjFZ3QomOngTmS86BTMV2nKUQWLBAT789UjXzko&#10;eIgjkEUu/x8ofgBQSwMEFAAAAAgAh07iQKgvH4gSAgAAAAQAAA4AAABkcnMvZTJvRG9jLnhtbK1T&#10;zW4TMRC+I/EOlu9k063akiibHhIKBwSRgAeYeL27lvwnj5tNXoIXQOIEnCin3nkaKI/B2BtSKELq&#10;gT2sxp6Zb+b7Zjw73xrNNjKgcrbiR6MxZ9IKVyvbVvzN64tHjznDCLYG7ays+E4iP58/fDDr/VSW&#10;rnO6loERiMVp7yvexeinRYGikwZw5Ly05GxcMBDpGNqiDtATutFFOR6fFr0LtQ9OSES6XQ5OvkcM&#10;9wF0TaOEXDpxaaSNA2qQGiJRwk555PPcbdNIEV82DcrIdMWJacx/KkL2Ov2L+QymbQDfKbFvAe7T&#10;wh1OBpSlogeoJURgl0H9BWWUCA5dE0fCmWIgkhUhFkfjO9q86sDLzIWkRn8QHf8frHixWQWmatqE&#10;yYQzC4ZGfvPu+vvbjzdfrr59uP7x9X2yP39iKYDk6j1OKWthV2F/Qr8Kifu2CYY1WvlnhJbVIH5s&#10;m8XeHcSW28gEXZ6dljQEQY6yPDs+zqMoBpAE5gPGp9IZloyKYwyg2i4unLU0VBeGArB5jpHaoMRf&#10;CSlZW9ZXfHJSnlAFoCVtaDnINJ6Iom1zc+i0qi+U1ikDQ7te6MA2kBYlf4ks4f4RloosAbshLruG&#10;Feok1E9szeLOk4CWXg5PLRhZc6YlPbRkESBMIyh9GxmDAtvqf0RTeW2pi6T5oHKy1q7eZfHzPS1G&#10;7nO/xGnzfj/n7NuHO/8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0XVZUtkAAAAIAQAADwAAAAAA&#10;AAABACAAAAAiAAAAZHJzL2Rvd25yZXYueG1sUEsBAhQAFAAAAAgAh07iQKgvH4gSAgAAAAQAAA4A&#10;AAAAAAAAAQAgAAAAKA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suppressLineNumbers w:val="0"/>
        <w:spacing w:before="0" w:beforeAutospacing="0" w:after="0" w:afterAutospacing="0"/>
        <w:ind w:left="0" w:right="0" w:firstLine="0" w:firstLineChars="0"/>
        <w:jc w:val="both"/>
        <w:rPr>
          <w:rFonts w:hAnsiTheme="minorEastAsia" w:eastAsiaTheme="minorEastAsia"/>
          <w:b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mc:AlternateContent>
          <mc:Choice Requires="wps">
            <w:drawing>
              <wp:anchor distT="0" distB="0" distL="114300" distR="114300" simplePos="0" relativeHeight="1848568832" behindDoc="0" locked="0" layoutInCell="1" allowOverlap="1">
                <wp:simplePos x="0" y="0"/>
                <wp:positionH relativeFrom="column">
                  <wp:posOffset>5533390</wp:posOffset>
                </wp:positionH>
                <wp:positionV relativeFrom="paragraph">
                  <wp:posOffset>5174615</wp:posOffset>
                </wp:positionV>
                <wp:extent cx="317500" cy="635"/>
                <wp:effectExtent l="0" t="0" r="0" b="0"/>
                <wp:wrapNone/>
                <wp:docPr id="196" name="直接连接符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5.7pt;margin-top:407.45pt;height:0.05pt;width:25pt;z-index:1848568832;mso-width-relative:page;mso-height-relative:page;" filled="f" stroked="t" coordsize="21600,21600" o:gfxdata="UEsDBAoAAAAAAIdO4kAAAAAAAAAAAAAAAAAEAAAAZHJzL1BLAwQUAAAACACHTuJApzBvkNkAAAAL&#10;AQAADwAAAGRycy9kb3ducmV2LnhtbE2PwU7DMBBE70j8g7VIXCpqO2qhDXF6QIJLJaQGPsCJlzgQ&#10;21HsJoWvZ3OC2+7MaPZtcbi4nk04xi54BXItgKFvgul8q+D97fluBywm7Y3ug0cF3xjhUF5fFTo3&#10;YfYnnKrUMirxMdcKbEpDznlsLDod12FAT95HGJ1OtI4tN6Oeqdz1PBPinjvdebpg9YBPFpuv6uwU&#10;nEw1z5VtfqbjdpVeP+uX1VFmSt3eSPEILOEl/YVhwSd0KImpDmdvIusV7B7khqI0yM0eGCX22aLU&#10;i7IVwMuC//+h/AVQSwMEFAAAAAgAh07iQCGHfs74AQAA6AMAAA4AAABkcnMvZTJvRG9jLnhtbK1T&#10;S44TMRDdI3EHy3vSSUYJTCudWUwYNggiwRygYru7Lfknl5NOLsEFkNjBiiV7bjPDMabcHTIwbLKg&#10;F+6y6/m53nN5cbW3hu1URO1dxSejMWfKCS+1ayp++/HmxSvOMIGTYLxTFT8o5FfL588WXSjV1Lfe&#10;SBUZkTgsu1DxNqVQFgWKVlnAkQ/KUbL20UKiaWwKGaEjdmuK6Xg8LzofZYheKERaXQ1JfmSM5xD6&#10;utZCrbzYWuXSwBqVgUSSsNUB+bKvtq6VSO/rGlVipuKkNPUjHULxJo/FcgFlEyG0WhxLgHNKeKLJ&#10;gnZ06IlqBQnYNup/qKwW0aOv00h4WwxCekdIxWT8xJsPLQTVayGrMZxMx/9HK97t1pFpSZ1wOefM&#10;gaUrv//84+7T118/v9B4//0byykyqgtYEv7areNxhmEds+p9HW3+kx627809nMxV+8QELV5MXs7G&#10;ZLug1PxilgmLx50hYnqjvGU5qLjRLguHEnZvMQ3Q35C8bBzrKn45m86IEKgLa7p9Cm0gJeiafi96&#10;o+WNNibvwNhsrk1kO8id0H/HEv6C5UNWgO2AkxRlFJStAvnaSZYOgQxy9DJ4rsAqyZlR9JBy1CMT&#10;aHMOksQbRx5kVwcfc7Tx8kAXsg1RNy0ZMemLzBlqgN6xY7PmDvtz3jM9PtDl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cwb5DZAAAACwEAAA8AAAAAAAAAAQAgAAAAIgAAAGRycy9kb3ducmV2Lnht&#10;bFBLAQIUABQAAAAIAIdO4kAhh37O+AEAAOgDAAAOAAAAAAAAAAEAIAAAACgBAABkcnMvZTJvRG9j&#10;LnhtbFBLBQYAAAAABgAGAFkBAACSBQAAAAA=&#10;">
                <v:fill on="f" focussize="0,0"/>
                <v:stroke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图5-2 表面处理和喷涂生产工艺流程及产污环节图</w:t>
      </w:r>
    </w:p>
    <w:p>
      <w:pPr>
        <w:adjustRightInd w:val="0"/>
        <w:snapToGrid w:val="0"/>
        <w:spacing w:line="360" w:lineRule="auto"/>
        <w:ind w:firstLine="562" w:firstLineChars="200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喷漆工序：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①喷漆：将待喷漆的工件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输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送至喷涂流水线，采用人工上件、下件和人工喷漆。将工件悬挂至流水线上，使用喷枪进行喷漆，共喷涂两道漆，上漆率为50%。调漆在喷漆房内完成，喷漆房的密闭废气负压收集系统，可大大减少有机废气的无组织排放。</w:t>
      </w:r>
    </w:p>
    <w:p>
      <w:pPr>
        <w:adjustRightInd w:val="0"/>
        <w:snapToGrid w:val="0"/>
        <w:spacing w:line="360" w:lineRule="auto"/>
        <w:ind w:firstLine="562" w:firstLineChars="200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产污环节：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此工序喷漆房产生喷漆废气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和漆雾颗粒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每天喷漆结束后使用新鲜水对喷枪进行清洗，产生喷枪清洗废液，回用于调漆。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晾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干：喷完漆后，将工件送至密闭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晾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干通道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。          </w:t>
      </w:r>
    </w:p>
    <w:p>
      <w:pPr>
        <w:pStyle w:val="16"/>
        <w:spacing w:line="360" w:lineRule="auto"/>
        <w:ind w:firstLine="482"/>
        <w:rPr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产污环节：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此工序会产生烘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晾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废气。</w:t>
      </w:r>
    </w:p>
    <w:p>
      <w:pPr>
        <w:pStyle w:val="13"/>
        <w:rPr>
          <w:spacing w:val="28"/>
          <w:sz w:val="28"/>
          <w:szCs w:val="28"/>
        </w:rPr>
      </w:pPr>
      <w:r>
        <w:rPr>
          <w:spacing w:val="28"/>
          <w:sz w:val="28"/>
          <w:szCs w:val="28"/>
        </w:rPr>
        <w:t>2.</w:t>
      </w:r>
      <w:r>
        <w:rPr>
          <w:rFonts w:hint="eastAsia"/>
          <w:spacing w:val="28"/>
          <w:sz w:val="28"/>
          <w:szCs w:val="28"/>
        </w:rPr>
        <w:t>污染物源强</w:t>
      </w:r>
    </w:p>
    <w:p>
      <w:pPr>
        <w:pStyle w:val="6"/>
        <w:spacing w:line="360" w:lineRule="auto"/>
        <w:jc w:val="left"/>
        <w:rPr>
          <w:spacing w:val="28"/>
          <w:sz w:val="28"/>
          <w:szCs w:val="28"/>
        </w:rPr>
      </w:pPr>
      <w:r>
        <w:rPr>
          <w:rFonts w:hint="eastAsia"/>
          <w:spacing w:val="28"/>
          <w:sz w:val="28"/>
          <w:szCs w:val="28"/>
          <w:lang w:val="en-US" w:eastAsia="zh-CN"/>
        </w:rPr>
        <w:t>2.</w:t>
      </w:r>
      <w:r>
        <w:rPr>
          <w:spacing w:val="28"/>
          <w:sz w:val="28"/>
          <w:szCs w:val="28"/>
        </w:rPr>
        <w:t>1. </w:t>
      </w:r>
      <w:r>
        <w:rPr>
          <w:rFonts w:ascii="Times New Roman" w:hAnsi="Times New Roman" w:cs="Times New Roman"/>
          <w:sz w:val="28"/>
          <w:szCs w:val="28"/>
        </w:rPr>
        <w:t>喷漆废气</w:t>
      </w:r>
      <w:r>
        <w:rPr>
          <w:rFonts w:hint="eastAsia"/>
          <w:spacing w:val="28"/>
          <w:sz w:val="28"/>
          <w:szCs w:val="28"/>
        </w:rPr>
        <w:t>源强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" w:beforeAutospacing="0" w:after="255" w:afterAutospacing="0" w:line="240" w:lineRule="auto"/>
        <w:ind w:left="0" w:right="0" w:firstLine="560" w:firstLineChars="200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fill="FFFFFF"/>
        </w:rPr>
        <w:t>水性漆一般是没有味道的，水性漆为无公害产品，在使用中无毒无味，无苯系物，重金属含量大大低于国家环保限量标准，对人体无危害，是保护生态环境的新一代绿色产品。</w:t>
      </w:r>
    </w:p>
    <w:p>
      <w:pPr>
        <w:pStyle w:val="13"/>
        <w:ind w:left="283" w:leftChars="135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喷漆加工过程的废气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主要构成成分是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水性漆，该产品是化学混合物。化学物名；聚氨酯丙烯酸乳液、二丙二醇丁醚、消泡剂、流平剂、增稠剂、消光粉等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以及一些粉尘颗粒等。</w:t>
      </w:r>
      <w:r>
        <w:rPr>
          <w:rFonts w:hint="eastAsia"/>
          <w:sz w:val="28"/>
          <w:szCs w:val="28"/>
        </w:rPr>
        <w:t>其化学组分复杂，且产品的原料不同，成分和浓度不一，只能按目前行业治理的现状分析数据。根据我们调查和参考有关资料，得知喷漆加工过程的有害气体主要是非甲烷总烃等有机物</w:t>
      </w: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>中主要控制所含比率。</w:t>
      </w:r>
    </w:p>
    <w:p>
      <w:pPr>
        <w:pStyle w:val="13"/>
        <w:numPr>
          <w:ilvl w:val="0"/>
          <w:numId w:val="2"/>
        </w:numPr>
        <w:rPr>
          <w:rFonts w:hint="eastAsia"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水性漆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主要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理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化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特性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 </w:t>
      </w:r>
    </w:p>
    <w:p>
      <w:pPr>
        <w:numPr>
          <w:ilvl w:val="0"/>
          <w:numId w:val="0"/>
        </w:numPr>
        <w:spacing w:line="360" w:lineRule="auto"/>
        <w:ind w:left="437" w:leftChars="0"/>
        <w:rPr>
          <w:rFonts w:hint="eastAsia" w:asciiTheme="minorEastAsia" w:hAnsiTheme="minorEastAsia" w:eastAsiaTheme="minorEastAsia" w:cs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①原辅材料</w:t>
      </w:r>
      <w:bookmarkStart w:id="0" w:name="_Hlk1481520"/>
    </w:p>
    <w:bookmarkEnd w:id="0"/>
    <w:p>
      <w:pPr>
        <w:tabs>
          <w:tab w:val="left" w:pos="2160"/>
        </w:tabs>
        <w:adjustRightInd w:val="0"/>
        <w:snapToGrid w:val="0"/>
        <w:spacing w:line="460" w:lineRule="exact"/>
        <w:ind w:firstLine="560" w:firstLineChars="200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根据建设单位提供的资料，本项目使用水性漆原辅材料成分见表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6-3-1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，原辅材料中所含物质理化性质、毒性毒理见表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3-2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2160"/>
        </w:tabs>
        <w:adjustRightInd w:val="0"/>
        <w:snapToGrid w:val="0"/>
        <w:spacing w:line="240" w:lineRule="auto"/>
        <w:ind w:firstLine="562" w:firstLineChars="200"/>
        <w:jc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left" w:pos="2160"/>
        </w:tabs>
        <w:adjustRightInd w:val="0"/>
        <w:snapToGrid w:val="0"/>
        <w:spacing w:line="240" w:lineRule="auto"/>
        <w:ind w:firstLine="562" w:firstLineChars="200"/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6-3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原辅材料成分表</w:t>
      </w:r>
    </w:p>
    <w:tbl>
      <w:tblPr>
        <w:tblStyle w:val="8"/>
        <w:tblpPr w:leftFromText="180" w:rightFromText="180" w:vertAnchor="text" w:horzAnchor="page" w:tblpX="1990" w:tblpY="322"/>
        <w:tblOverlap w:val="never"/>
        <w:tblW w:w="8306" w:type="dxa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1144"/>
        <w:gridCol w:w="1004"/>
        <w:gridCol w:w="3029"/>
        <w:gridCol w:w="1272"/>
        <w:gridCol w:w="1082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44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403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组分</w:t>
            </w:r>
          </w:p>
        </w:tc>
        <w:tc>
          <w:tcPr>
            <w:tcW w:w="2354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百分含量（%）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4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水性单组份漆</w:t>
            </w:r>
          </w:p>
        </w:tc>
        <w:tc>
          <w:tcPr>
            <w:tcW w:w="100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固体份</w:t>
            </w:r>
          </w:p>
        </w:tc>
        <w:tc>
          <w:tcPr>
            <w:tcW w:w="302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水性丙烯酸树脂</w:t>
            </w:r>
          </w:p>
        </w:tc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28.1</w:t>
            </w:r>
          </w:p>
        </w:tc>
        <w:tc>
          <w:tcPr>
            <w:tcW w:w="1082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33.7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消泡剂（有机硅类化合物）</w:t>
            </w:r>
          </w:p>
        </w:tc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1082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润湿剂（有机硅类化合物）</w:t>
            </w:r>
          </w:p>
        </w:tc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1082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流变助剂</w:t>
            </w:r>
          </w:p>
        </w:tc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0.6</w:t>
            </w:r>
          </w:p>
        </w:tc>
        <w:tc>
          <w:tcPr>
            <w:tcW w:w="1082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颜色填料</w:t>
            </w:r>
          </w:p>
        </w:tc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82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挥发份</w:t>
            </w:r>
          </w:p>
        </w:tc>
        <w:tc>
          <w:tcPr>
            <w:tcW w:w="302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二丙二醇甲醚</w:t>
            </w:r>
          </w:p>
        </w:tc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12.1</w:t>
            </w:r>
          </w:p>
        </w:tc>
        <w:tc>
          <w:tcPr>
            <w:tcW w:w="1082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66.3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二丙二醇丁醚</w:t>
            </w:r>
          </w:p>
        </w:tc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12.095</w:t>
            </w:r>
          </w:p>
        </w:tc>
        <w:tc>
          <w:tcPr>
            <w:tcW w:w="108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乙二醇醚及其脂类</w:t>
            </w:r>
          </w:p>
        </w:tc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0.005</w:t>
            </w:r>
          </w:p>
        </w:tc>
        <w:tc>
          <w:tcPr>
            <w:tcW w:w="1082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75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水</w:t>
            </w:r>
          </w:p>
        </w:tc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42.1</w:t>
            </w:r>
          </w:p>
        </w:tc>
        <w:tc>
          <w:tcPr>
            <w:tcW w:w="1082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324" w:lineRule="auto"/>
        <w:rPr>
          <w:rFonts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24" w:lineRule="auto"/>
        <w:ind w:firstLine="480" w:firstLineChars="200"/>
        <w:rPr>
          <w:rFonts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7845"/>
        </w:tabs>
        <w:adjustRightInd w:val="0"/>
        <w:snapToGrid w:val="0"/>
        <w:ind w:firstLine="482" w:firstLineChars="200"/>
        <w:jc w:val="center"/>
        <w:rPr>
          <w:rFonts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</w:t>
      </w:r>
      <w:r>
        <w:rPr>
          <w:rFonts w:hint="eastAsia" w:eastAsia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6-3</w:t>
      </w:r>
      <w:r>
        <w:rPr>
          <w:rFonts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-</w:t>
      </w:r>
      <w:r>
        <w:rPr>
          <w:rFonts w:hint="eastAsia" w:eastAsia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建设项目主要原辅材料理化性质</w:t>
      </w:r>
    </w:p>
    <w:tbl>
      <w:tblPr>
        <w:tblStyle w:val="8"/>
        <w:tblW w:w="8306" w:type="dxa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3653"/>
        <w:gridCol w:w="1701"/>
        <w:gridCol w:w="1892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0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3653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理化性质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燃烧爆炸性</w:t>
            </w:r>
          </w:p>
        </w:tc>
        <w:tc>
          <w:tcPr>
            <w:tcW w:w="1892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毒理毒性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0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/>
              </w:rPr>
              <w:t>水性丙烯酸树脂</w:t>
            </w:r>
          </w:p>
        </w:tc>
        <w:tc>
          <w:tcPr>
            <w:tcW w:w="3653" w:type="dxa"/>
            <w:tcMar>
              <w:left w:w="57" w:type="dxa"/>
              <w:right w:w="57" w:type="dxa"/>
            </w:tcMar>
            <w:vAlign w:val="center"/>
          </w:tcPr>
          <w:p>
            <w:pPr>
              <w:tabs>
                <w:tab w:val="left" w:pos="442"/>
                <w:tab w:val="right" w:leader="dot" w:pos="8296"/>
              </w:tabs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/>
              </w:rPr>
              <w:t>乳白色带蓝色荧光乳状液体；pH：5~7；分子量：2000~10000；相对密度：1.05~1.15；溶解性：与水混溶；粘度：12~20（涂-4.25</w:t>
            </w:r>
            <w:r>
              <w:rPr>
                <w:rFonts w:hint="eastAsia" w:ascii="宋体" w:hAnsi="宋体" w:cs="宋体"/>
                <w:color w:val="000000"/>
              </w:rPr>
              <w:t>℃</w:t>
            </w:r>
            <w:r>
              <w:rPr>
                <w:rFonts w:eastAsiaTheme="minorEastAsia"/>
                <w:color w:val="000000"/>
              </w:rPr>
              <w:t>）；主要用途：用于无纺布喷胶棉等纤维制品的粘合剂，也用于制造聚丙烯树脂乳胶漆和木器漆，还可供室外木面和抹灰面建筑用。</w:t>
            </w:r>
          </w:p>
        </w:tc>
        <w:tc>
          <w:tcPr>
            <w:tcW w:w="1701" w:type="dxa"/>
            <w:vAlign w:val="center"/>
          </w:tcPr>
          <w:p>
            <w:pPr>
              <w:tabs>
                <w:tab w:val="left" w:pos="442"/>
                <w:tab w:val="right" w:leader="dot" w:pos="8296"/>
              </w:tabs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/>
              </w:rPr>
              <w:t>本品为水性分散液，无可燃性。</w:t>
            </w:r>
          </w:p>
        </w:tc>
        <w:tc>
          <w:tcPr>
            <w:tcW w:w="1892" w:type="dxa"/>
            <w:tcMar>
              <w:left w:w="57" w:type="dxa"/>
              <w:right w:w="57" w:type="dxa"/>
            </w:tcMar>
            <w:vAlign w:val="center"/>
          </w:tcPr>
          <w:p>
            <w:pPr>
              <w:tabs>
                <w:tab w:val="left" w:pos="442"/>
                <w:tab w:val="right" w:leader="dot" w:pos="8296"/>
              </w:tabs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/>
              </w:rPr>
              <w:t>无毒性，进入眼睛时，会产生由于异物引起的疼痛，无其他毒害现象；皮肤接触，无不良反应。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0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/>
              </w:rPr>
              <w:t>水性聚氨酯树脂</w:t>
            </w:r>
          </w:p>
        </w:tc>
        <w:tc>
          <w:tcPr>
            <w:tcW w:w="3653" w:type="dxa"/>
            <w:tcMar>
              <w:left w:w="57" w:type="dxa"/>
              <w:right w:w="57" w:type="dxa"/>
            </w:tcMar>
            <w:vAlign w:val="center"/>
          </w:tcPr>
          <w:p>
            <w:pPr>
              <w:tabs>
                <w:tab w:val="left" w:pos="442"/>
                <w:tab w:val="right" w:leader="dot" w:pos="8296"/>
              </w:tabs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/>
              </w:rPr>
              <w:t>聚氨酯即聚氨基甲酸酯，乳白色微不透明液体，pH：6~7；在大分子的主链上由多个氨基甲酸酯组成，它除了氨酯键外，还可以有许多酯键、醚键等，是一种极细的脂肪族聚氨酯分散液，主要用于增进涂料的接着性，具有超细并有延性的薄膜，优异的耐寒性。可在高温晾干，也可在常温固化。</w:t>
            </w:r>
          </w:p>
        </w:tc>
        <w:tc>
          <w:tcPr>
            <w:tcW w:w="1701" w:type="dxa"/>
            <w:vAlign w:val="center"/>
          </w:tcPr>
          <w:p>
            <w:pPr>
              <w:tabs>
                <w:tab w:val="left" w:pos="442"/>
                <w:tab w:val="right" w:leader="dot" w:pos="8296"/>
              </w:tabs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/>
              </w:rPr>
              <w:t>本品为水性分散液，无可燃性。</w:t>
            </w:r>
          </w:p>
        </w:tc>
        <w:tc>
          <w:tcPr>
            <w:tcW w:w="1892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/>
              </w:rPr>
              <w:t>无毒无害。</w:t>
            </w:r>
          </w:p>
        </w:tc>
      </w:tr>
    </w:tbl>
    <w:p>
      <w:pPr>
        <w:pStyle w:val="13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  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从理化特性看，</w:t>
      </w:r>
      <w:r>
        <w:rPr>
          <w:rFonts w:hint="eastAsia" w:asciiTheme="minorEastAsia" w:hAnsiTheme="minorEastAsia" w:eastAsiaTheme="minorEastAsia"/>
          <w:sz w:val="28"/>
          <w:szCs w:val="28"/>
        </w:rPr>
        <w:t>大部分为溶于水，性质稳定，易挥发。 </w:t>
      </w:r>
    </w:p>
    <w:p>
      <w:pPr>
        <w:pStyle w:val="13"/>
        <w:numPr>
          <w:ilvl w:val="0"/>
          <w:numId w:val="2"/>
        </w:numPr>
        <w:ind w:left="0" w:leftChars="0" w:firstLine="0" w:firstLineChars="0"/>
        <w:rPr>
          <w:rFonts w:hint="eastAsia" w:ascii="宋体" w:hAnsi="宋体"/>
          <w:b/>
          <w:kern w:val="0"/>
          <w:sz w:val="28"/>
          <w:szCs w:val="28"/>
          <w:lang w:eastAsia="zh-CN"/>
        </w:rPr>
      </w:pPr>
      <w:r>
        <w:rPr>
          <w:b/>
          <w:sz w:val="28"/>
          <w:szCs w:val="28"/>
        </w:rPr>
        <w:t> </w:t>
      </w:r>
      <w:r>
        <w:rPr>
          <w:rFonts w:hint="eastAsia" w:ascii="宋体" w:hAnsi="宋体"/>
          <w:b/>
          <w:kern w:val="0"/>
          <w:sz w:val="28"/>
          <w:szCs w:val="28"/>
          <w:lang w:eastAsia="zh-CN"/>
        </w:rPr>
        <w:t>处理规模的设计依据</w:t>
      </w:r>
    </w:p>
    <w:p>
      <w:pPr>
        <w:pStyle w:val="13"/>
        <w:numPr>
          <w:ilvl w:val="0"/>
          <w:numId w:val="0"/>
        </w:numPr>
        <w:ind w:leftChars="0"/>
        <w:rPr>
          <w:rFonts w:hint="eastAsia" w:ascii="宋体" w:hAnsi="宋体"/>
          <w:b w:val="0"/>
          <w:bCs/>
          <w:kern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/>
          <w:kern w:val="0"/>
          <w:sz w:val="28"/>
          <w:szCs w:val="28"/>
          <w:lang w:eastAsia="zh-CN"/>
        </w:rPr>
        <w:t>根据贵公司提供的喷漆房废气排放设备如下表；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Style w:val="17"/>
          <w:rFonts w:ascii="宋体"/>
          <w:b/>
          <w:bCs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  <w:lang w:val="en-US" w:eastAsia="zh-CN"/>
        </w:rPr>
        <w:t>喷漆</w:t>
      </w:r>
      <w:r>
        <w:rPr>
          <w:rFonts w:hint="eastAsia" w:ascii="宋体" w:hAnsi="宋体"/>
          <w:b/>
          <w:bCs w:val="0"/>
          <w:kern w:val="0"/>
          <w:sz w:val="28"/>
          <w:szCs w:val="28"/>
          <w:lang w:eastAsia="zh-CN"/>
        </w:rPr>
        <w:t>设备</w:t>
      </w:r>
      <w:r>
        <w:rPr>
          <w:rStyle w:val="17"/>
          <w:rFonts w:hint="eastAsia" w:ascii="宋体" w:hAnsi="宋体"/>
          <w:b/>
          <w:bCs w:val="0"/>
          <w:sz w:val="28"/>
          <w:szCs w:val="28"/>
        </w:rPr>
        <w:t>一览表</w:t>
      </w:r>
    </w:p>
    <w:tbl>
      <w:tblPr>
        <w:tblStyle w:val="8"/>
        <w:tblW w:w="84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4"/>
        <w:gridCol w:w="5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74" w:type="dxa"/>
            <w:vAlign w:val="center"/>
          </w:tcPr>
          <w:p>
            <w:pPr>
              <w:spacing w:line="240" w:lineRule="auto"/>
              <w:jc w:val="center"/>
              <w:outlineLvl w:val="1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名称</w:t>
            </w:r>
          </w:p>
        </w:tc>
        <w:tc>
          <w:tcPr>
            <w:tcW w:w="5239" w:type="dxa"/>
            <w:vAlign w:val="center"/>
          </w:tcPr>
          <w:p>
            <w:pPr>
              <w:spacing w:line="240" w:lineRule="auto"/>
              <w:jc w:val="center"/>
              <w:outlineLvl w:val="1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尺寸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174" w:type="dxa"/>
            <w:vAlign w:val="center"/>
          </w:tcPr>
          <w:p>
            <w:pPr>
              <w:spacing w:line="240" w:lineRule="auto"/>
              <w:jc w:val="center"/>
              <w:outlineLvl w:val="1"/>
              <w:rPr>
                <w:rFonts w:hint="eastAsia" w:asci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喷漆线</w:t>
            </w:r>
          </w:p>
        </w:tc>
        <w:tc>
          <w:tcPr>
            <w:tcW w:w="5239" w:type="dxa"/>
            <w:vAlign w:val="center"/>
          </w:tcPr>
          <w:p>
            <w:pPr>
              <w:spacing w:line="240" w:lineRule="auto"/>
              <w:jc w:val="center"/>
              <w:outlineLvl w:val="1"/>
              <w:rPr>
                <w:rFonts w:hint="eastAsia" w:ascii="宋体" w:eastAsia="宋体" w:cs="宋体"/>
                <w:sz w:val="24"/>
                <w:shd w:val="clear" w:color="auto" w:fill="FFFFFF"/>
                <w:lang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2300mm×1000mm×1800mm</w:t>
            </w:r>
          </w:p>
        </w:tc>
      </w:tr>
    </w:tbl>
    <w:p>
      <w:pPr>
        <w:pStyle w:val="13"/>
        <w:numPr>
          <w:ilvl w:val="0"/>
          <w:numId w:val="2"/>
        </w:numPr>
        <w:ind w:left="0" w:leftChars="0" w:firstLine="0" w:firstLineChars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处理风量的确定</w:t>
      </w:r>
    </w:p>
    <w:p>
      <w:pPr>
        <w:snapToGrid w:val="0"/>
        <w:spacing w:line="360" w:lineRule="auto"/>
        <w:ind w:firstLine="480"/>
        <w:jc w:val="both"/>
        <w:rPr>
          <w:rFonts w:hint="eastAsia" w:asciiTheme="minorEastAsia" w:hAnsiTheme="minorEastAsia" w:eastAsiaTheme="minorEastAsia" w:cstheme="minorEastAsia"/>
          <w:b w:val="0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(1).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  <w:lang w:eastAsia="zh-CN"/>
        </w:rPr>
        <w:t>喷漆线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生产</w:t>
      </w:r>
      <w:r>
        <w:rPr>
          <w:rFonts w:hint="eastAsia" w:asciiTheme="minorEastAsia" w:hAnsiTheme="minorEastAsia" w:eastAsiaTheme="minorEastAsia" w:cstheme="minorEastAsia"/>
          <w:spacing w:val="3"/>
          <w:sz w:val="28"/>
          <w:szCs w:val="28"/>
        </w:rPr>
        <w:t>工段</w:t>
      </w:r>
      <w:r>
        <w:rPr>
          <w:rFonts w:hint="eastAsia" w:asciiTheme="minorEastAsia" w:hAnsiTheme="minorEastAsia" w:eastAsiaTheme="minorEastAsia" w:cstheme="minorEastAsia"/>
          <w:spacing w:val="-1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集气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lang w:eastAsia="zh-CN"/>
        </w:rPr>
        <w:t>口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长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lang w:val="en-US" w:eastAsia="zh-CN"/>
        </w:rPr>
        <w:t>2300m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m×宽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lang w:val="en-US" w:eastAsia="zh-CN"/>
        </w:rPr>
        <w:t>1800m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m，集气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lang w:eastAsia="zh-CN"/>
        </w:rPr>
        <w:t>口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面积约为：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lang w:val="en-US" w:eastAsia="zh-CN"/>
        </w:rPr>
        <w:t>4.14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m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，集气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lang w:eastAsia="zh-CN"/>
        </w:rPr>
        <w:t>柜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风量按下式计算：</w:t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8"/>
          <w:szCs w:val="28"/>
        </w:rPr>
        <w:t>Q=vF</w:t>
      </w:r>
    </w:p>
    <w:p>
      <w:pPr>
        <w:adjustRightInd w:val="0"/>
        <w:snapToGrid w:val="0"/>
        <w:spacing w:line="360" w:lineRule="auto"/>
        <w:ind w:firstLine="480"/>
        <w:jc w:val="both"/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 xml:space="preserve">      v—根据《除尘工程手册》最小风速控制在0.5~1.0m/s；</w:t>
      </w:r>
    </w:p>
    <w:p>
      <w:pPr>
        <w:adjustRightInd w:val="0"/>
        <w:snapToGrid w:val="0"/>
        <w:spacing w:line="360" w:lineRule="auto"/>
        <w:ind w:firstLine="1400" w:firstLineChars="500"/>
        <w:jc w:val="both"/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F—罩口面积m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，本项目集气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lang w:eastAsia="zh-CN"/>
        </w:rPr>
        <w:t>口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面积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lang w:val="en-US" w:eastAsia="zh-CN"/>
        </w:rPr>
        <w:t>4.14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m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；</w:t>
      </w:r>
    </w:p>
    <w:p>
      <w:pPr>
        <w:snapToGrid w:val="0"/>
        <w:spacing w:line="360" w:lineRule="auto"/>
        <w:ind w:firstLine="480"/>
        <w:jc w:val="both"/>
        <w:rPr>
          <w:rFonts w:hint="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则集气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lang w:eastAsia="zh-CN"/>
        </w:rPr>
        <w:t>口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风量Q=空气流速×截面面积=1*（0.5~1）*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lang w:val="en-US" w:eastAsia="zh-CN"/>
        </w:rPr>
        <w:t>4.14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m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=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lang w:val="en-US" w:eastAsia="zh-CN"/>
        </w:rPr>
        <w:t>4.14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/s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lang w:val="en-US" w:eastAsia="zh-CN"/>
        </w:rPr>
        <w:t>*3600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s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lang w:val="en-US" w:eastAsia="zh-CN"/>
        </w:rPr>
        <w:t>=15000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m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/h，本项目集气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lang w:eastAsia="zh-CN"/>
        </w:rPr>
        <w:t>柜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风量取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lang w:val="en-US" w:eastAsia="zh-CN"/>
        </w:rPr>
        <w:t>150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00m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/h，则总风量取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lang w:val="en-US" w:eastAsia="zh-CN"/>
        </w:rPr>
        <w:t>150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00m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/h。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lang w:eastAsia="zh-CN"/>
        </w:rPr>
        <w:t>加上处理设施的阻力，设计处理设施总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风量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lang w:eastAsia="zh-CN"/>
        </w:rPr>
        <w:t>为：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lang w:val="en-US" w:eastAsia="zh-CN"/>
        </w:rPr>
        <w:t>160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00m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/h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lang w:eastAsia="zh-CN"/>
        </w:rPr>
        <w:t>。</w:t>
      </w:r>
    </w:p>
    <w:p>
      <w:pPr>
        <w:pStyle w:val="13"/>
        <w:numPr>
          <w:ilvl w:val="0"/>
          <w:numId w:val="0"/>
        </w:numPr>
        <w:rPr>
          <w:rFonts w:hint="eastAsia" w:ascii="宋体" w:hAnsi="宋体"/>
          <w:kern w:val="0"/>
          <w:sz w:val="28"/>
          <w:szCs w:val="28"/>
          <w:lang w:eastAsia="zh-CN"/>
        </w:rPr>
      </w:pPr>
      <w:r>
        <w:rPr>
          <w:rFonts w:ascii="宋体" w:hAnsi="宋体"/>
          <w:kern w:val="0"/>
          <w:sz w:val="28"/>
          <w:szCs w:val="28"/>
        </w:rPr>
        <w:t> 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根据贵公司提供的设备实样尺寸确定处理设备的总风量为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16000</w:t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m</w:t>
      </w:r>
      <w:r>
        <w:rPr>
          <w:rFonts w:hint="eastAsia" w:asciiTheme="minorEastAsia" w:hAnsiTheme="minorEastAsia" w:eastAsiaTheme="minorEastAsia"/>
          <w:kern w:val="0"/>
          <w:sz w:val="28"/>
          <w:szCs w:val="28"/>
          <w:vertAlign w:val="superscript"/>
        </w:rPr>
        <w:t>3</w:t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/h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。即：干式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喷漆柜风量为：16000</w:t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m</w:t>
      </w:r>
      <w:r>
        <w:rPr>
          <w:rFonts w:hint="eastAsia" w:asciiTheme="minorEastAsia" w:hAnsiTheme="minorEastAsia" w:eastAsiaTheme="minorEastAsia"/>
          <w:kern w:val="0"/>
          <w:sz w:val="28"/>
          <w:szCs w:val="28"/>
          <w:vertAlign w:val="superscript"/>
        </w:rPr>
        <w:t>3</w:t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/h</w:t>
      </w:r>
      <w:r>
        <w:rPr>
          <w:rFonts w:hint="eastAsia" w:asciiTheme="minorEastAsia" w:hAnsiTheme="minorEastAsia" w:eastAsiaTheme="minorEastAsia"/>
          <w:kern w:val="0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/>
          <w:kern w:val="0"/>
          <w:sz w:val="28"/>
          <w:szCs w:val="28"/>
          <w:lang w:val="en-US" w:eastAsia="zh-CN"/>
        </w:rPr>
        <w:t>(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15米高1个排气筒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）</w:t>
      </w:r>
    </w:p>
    <w:p>
      <w:pPr>
        <w:pStyle w:val="13"/>
        <w:numPr>
          <w:ilvl w:val="0"/>
          <w:numId w:val="0"/>
        </w:numPr>
        <w:rPr>
          <w:rFonts w:hint="eastAsia" w:ascii="宋体" w:hAnsi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kern w:val="0"/>
          <w:sz w:val="28"/>
          <w:szCs w:val="28"/>
          <w:lang w:val="en-US" w:eastAsia="zh-CN"/>
        </w:rPr>
        <w:t>6.废气收集与输送设计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840" w:firstLineChars="300"/>
        <w:jc w:val="left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color="auto" w:fill="auto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color="auto" w:fill="auto"/>
        </w:rPr>
        <w:instrText xml:space="preserve"> HYPERLINK "http://www.qianhan.com.cn/"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color="auto" w:fill="auto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color="auto" w:fill="auto"/>
        </w:rPr>
        <w:t>废气处理设备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color="auto" w:fill="auto"/>
        </w:rPr>
        <w:fldChar w:fldCharType="end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auto"/>
        </w:rPr>
        <w:t>系统由这些环节构成: 始端收集+废气输送+杂质去除+VOC去除。始端收集，指各式集气罩，柜式工作台，吸气口等; 废气输送，指风管系统及连接其上的风机、风阀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、排气筒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auto"/>
        </w:rPr>
        <w:t>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①废气收集方式：本项目废气收集以用喷漆房及烘干房作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auto"/>
        </w:rPr>
        <w:t>柜式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集气罩。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2个喷漆房为2组废气处理系统，废气输送采用镀锌铁皮管道，管道壁厚1.0㎜，设计管道流速为</w:t>
      </w:r>
      <w:r>
        <w:rPr>
          <w:rFonts w:hint="eastAsia"/>
          <w:spacing w:val="5"/>
          <w:sz w:val="28"/>
          <w:szCs w:val="28"/>
          <w:lang w:val="en-US" w:eastAsia="zh-CN"/>
        </w:rPr>
        <w:t>15.0-18.0</w:t>
      </w:r>
      <w:r>
        <w:rPr>
          <w:sz w:val="28"/>
          <w:szCs w:val="28"/>
        </w:rPr>
        <w:t>m</w:t>
      </w:r>
      <w:r>
        <w:rPr>
          <w:spacing w:val="2"/>
          <w:sz w:val="28"/>
          <w:szCs w:val="28"/>
        </w:rPr>
        <w:t>/S</w:t>
      </w:r>
      <w:r>
        <w:rPr>
          <w:rFonts w:hint="eastAsia"/>
          <w:spacing w:val="2"/>
          <w:sz w:val="28"/>
          <w:szCs w:val="28"/>
          <w:lang w:eastAsia="zh-CN"/>
        </w:rPr>
        <w:t>，收集率应在</w:t>
      </w:r>
      <w:r>
        <w:rPr>
          <w:rFonts w:hint="eastAsia"/>
          <w:spacing w:val="2"/>
          <w:sz w:val="28"/>
          <w:szCs w:val="28"/>
          <w:lang w:val="en-US" w:eastAsia="zh-CN"/>
        </w:rPr>
        <w:t>80%以上。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②废气输送方式：本项目废气输送通过管道及风机将废气引入处理系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default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统。处理达标废气再通过排气筒管道输出。设计风管摩擦阻力不大于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1.6Pa/m，管道动压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不大于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117Pa。</w:t>
      </w:r>
    </w:p>
    <w:p>
      <w:pPr>
        <w:pStyle w:val="13"/>
        <w:rPr>
          <w:rFonts w:hint="eastAsia"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七、废气处理工艺选择</w:t>
      </w:r>
      <w:r>
        <w:rPr>
          <w:rFonts w:ascii="宋体" w:hAnsi="宋体"/>
          <w:b/>
          <w:kern w:val="0"/>
          <w:sz w:val="28"/>
          <w:szCs w:val="28"/>
        </w:rPr>
        <w:t> </w:t>
      </w:r>
    </w:p>
    <w:p>
      <w:pPr>
        <w:pStyle w:val="13"/>
        <w:ind w:firstLine="560" w:firstLineChars="200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目前，在挥发性有机物污染治理技术中，国内常用的治理方法主要有：蓄热式催化燃烧法、吸附脱附催化燃烧法、活性炭吸附法三大类。现将其各自的优点和缺点比较如下：</w:t>
      </w:r>
      <w:r>
        <w:rPr>
          <w:rFonts w:ascii="宋体" w:hAnsi="宋体"/>
          <w:kern w:val="0"/>
          <w:sz w:val="28"/>
          <w:szCs w:val="28"/>
        </w:rPr>
        <w:t> </w:t>
      </w:r>
    </w:p>
    <w:p>
      <w:pPr>
        <w:pStyle w:val="13"/>
        <w:ind w:left="283" w:leftChars="135" w:firstLine="350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表</w:t>
      </w:r>
      <w:r>
        <w:rPr>
          <w:rFonts w:ascii="宋体" w:hAnsi="宋体"/>
          <w:kern w:val="0"/>
          <w:sz w:val="28"/>
          <w:szCs w:val="28"/>
        </w:rPr>
        <w:t>1</w:t>
      </w:r>
      <w:r>
        <w:rPr>
          <w:rFonts w:hint="eastAsia" w:ascii="宋体" w:hAnsi="宋体"/>
          <w:kern w:val="0"/>
          <w:sz w:val="28"/>
          <w:szCs w:val="28"/>
        </w:rPr>
        <w:t>不同方法的优点和缺点</w:t>
      </w:r>
      <w:r>
        <w:rPr>
          <w:rFonts w:ascii="宋体" w:hAnsi="宋体"/>
          <w:kern w:val="0"/>
          <w:sz w:val="28"/>
          <w:szCs w:val="28"/>
        </w:rPr>
        <w:t> </w:t>
      </w:r>
    </w:p>
    <w:tbl>
      <w:tblPr>
        <w:tblStyle w:val="8"/>
        <w:tblW w:w="9325" w:type="dxa"/>
        <w:tblInd w:w="28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2"/>
        <w:gridCol w:w="3825"/>
        <w:gridCol w:w="36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ind w:left="283" w:leftChars="135" w:firstLine="264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方</w:t>
            </w:r>
            <w:r>
              <w:rPr>
                <w:rFonts w:ascii="宋体" w:hAnsi="宋体"/>
                <w:b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法</w:t>
            </w:r>
          </w:p>
        </w:tc>
        <w:tc>
          <w:tcPr>
            <w:tcW w:w="3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ind w:left="283" w:leftChars="135" w:firstLine="264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优</w:t>
            </w:r>
            <w:r>
              <w:rPr>
                <w:rFonts w:ascii="宋体" w:hAnsi="宋体"/>
                <w:b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点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ind w:left="283" w:leftChars="135" w:firstLine="264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缺</w:t>
            </w:r>
            <w:r>
              <w:rPr>
                <w:rFonts w:ascii="宋体" w:hAnsi="宋体"/>
                <w:b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蓄热式催化燃烧法</w:t>
            </w:r>
          </w:p>
        </w:tc>
        <w:tc>
          <w:tcPr>
            <w:tcW w:w="3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净化率高、运行稳定、可处理多组分有机废气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设备投资较大、占地面积大、需要预热、操作要求高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吸附脱附催化法</w:t>
            </w:r>
          </w:p>
        </w:tc>
        <w:tc>
          <w:tcPr>
            <w:tcW w:w="3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净化率稳定（对低浓度）、净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化率比较高、运行稳定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使用成本（耗电）高</w:t>
            </w:r>
            <w:r>
              <w:rPr>
                <w:rFonts w:hint="eastAsia" w:ascii="宋体" w:hAnsi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投资高</w:t>
            </w:r>
            <w:r>
              <w:rPr>
                <w:rFonts w:hint="eastAsia" w:ascii="宋体" w:hAnsi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管理复杂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活性炭吸附法</w:t>
            </w:r>
          </w:p>
        </w:tc>
        <w:tc>
          <w:tcPr>
            <w:tcW w:w="3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设备投资成本较低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运行成本高（因阻力大，风机配备动力大，同时吸附剂使用周期短，用量大）、净化效率不稳定、管理复杂、经多年经验可知，油漆雾有粘性，在喷漆行业中因堵塞而不适用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光催化净化法</w:t>
            </w:r>
          </w:p>
        </w:tc>
        <w:tc>
          <w:tcPr>
            <w:tcW w:w="3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投资较低、净化率稳定（对中低浓度）和运行费低、操作维护简单方便、运行稳定、使用成本低废气处理的最优方法、是目前喷漆行业中倡导和推广的主要废气治理方法。优点：广泛适用性，适合于处理低浓度（〈1～1000ppm〉）、剧毒剧臭的有害气体，弥补了其他技术无法处理的空白。以及操作简单。 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缺点：单独的低温等离子体技术在处理有害气体时还是有其欠缺的地方，如不能完全彻底地把有害气体转化为无害气体，副产物较多；且在氧等离子体下产生大量的臭氧；能耗较高；脱除效率较低等。 </w:t>
            </w:r>
          </w:p>
          <w:p>
            <w:pPr>
              <w:pStyle w:val="13"/>
              <w:spacing w:line="240" w:lineRule="auto"/>
              <w:ind w:left="283" w:leftChars="135" w:firstLine="263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</w:tbl>
    <w:p>
      <w:pPr>
        <w:pStyle w:val="1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综上所述及充分考虑到</w:t>
      </w:r>
      <w:r>
        <w:rPr>
          <w:rFonts w:hint="eastAsia"/>
          <w:sz w:val="28"/>
          <w:szCs w:val="28"/>
          <w:lang w:eastAsia="zh-CN"/>
        </w:rPr>
        <w:t>水性漆的</w:t>
      </w:r>
      <w:r>
        <w:rPr>
          <w:rFonts w:hint="eastAsia"/>
          <w:sz w:val="28"/>
          <w:szCs w:val="28"/>
        </w:rPr>
        <w:t>水溶性</w:t>
      </w:r>
      <w:r>
        <w:rPr>
          <w:rFonts w:hint="eastAsia"/>
          <w:sz w:val="28"/>
          <w:szCs w:val="28"/>
          <w:lang w:eastAsia="zh-CN"/>
        </w:rPr>
        <w:t>好</w:t>
      </w:r>
      <w:r>
        <w:rPr>
          <w:rFonts w:hint="eastAsia"/>
          <w:sz w:val="28"/>
          <w:szCs w:val="28"/>
        </w:rPr>
        <w:t>，而且废气浓度较低，本设计以</w:t>
      </w:r>
      <w:r>
        <w:rPr>
          <w:rFonts w:hint="eastAsia"/>
          <w:sz w:val="28"/>
          <w:szCs w:val="28"/>
          <w:lang w:eastAsia="zh-CN"/>
        </w:rPr>
        <w:t>二级活性炭吸附</w:t>
      </w:r>
      <w:r>
        <w:rPr>
          <w:rFonts w:hint="eastAsia"/>
          <w:sz w:val="28"/>
          <w:szCs w:val="28"/>
        </w:rPr>
        <w:t>法处理其挥发性有机废气。同时考虑到喷漆废气中含有大量粘性漆雾及微小粉尘，为避免对处理设施正常运转造成影响，本项目拟定在其有机废气处理前有一套</w:t>
      </w:r>
      <w:r>
        <w:rPr>
          <w:rFonts w:hint="eastAsia"/>
          <w:sz w:val="28"/>
          <w:szCs w:val="28"/>
          <w:lang w:eastAsia="zh-CN"/>
        </w:rPr>
        <w:t>过滤装置来进行</w:t>
      </w:r>
      <w:r>
        <w:rPr>
          <w:rFonts w:hint="eastAsia"/>
          <w:sz w:val="28"/>
          <w:szCs w:val="28"/>
        </w:rPr>
        <w:t>预处理，即项目废气处理总工艺为：</w:t>
      </w:r>
      <w:r>
        <w:rPr>
          <w:rFonts w:hint="eastAsia"/>
          <w:sz w:val="28"/>
          <w:szCs w:val="28"/>
          <w:lang w:eastAsia="zh-CN"/>
        </w:rPr>
        <w:t>过滤</w:t>
      </w:r>
      <w:r>
        <w:rPr>
          <w:rFonts w:hint="eastAsia"/>
          <w:sz w:val="28"/>
          <w:szCs w:val="28"/>
          <w:lang w:val="en-US" w:eastAsia="zh-CN"/>
        </w:rPr>
        <w:t>+二级活性炭吸附</w:t>
      </w:r>
      <w:r>
        <w:rPr>
          <w:rFonts w:hint="eastAsia"/>
          <w:sz w:val="28"/>
          <w:szCs w:val="28"/>
        </w:rPr>
        <w:t>，主要包括漆雾的预处理和有机废气的净化两方面的内容。</w:t>
      </w:r>
    </w:p>
    <w:p>
      <w:pPr>
        <w:pStyle w:val="13"/>
        <w:ind w:left="283" w:leftChars="135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rFonts w:hint="eastAsia"/>
          <w:b/>
          <w:sz w:val="28"/>
          <w:szCs w:val="28"/>
          <w:lang w:eastAsia="zh-CN"/>
        </w:rPr>
        <w:t>本项目处理工艺</w:t>
      </w:r>
    </w:p>
    <w:p>
      <w:pPr>
        <w:pStyle w:val="13"/>
        <w:ind w:left="283" w:leftChars="135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结合贵公司的实际使用情况，</w:t>
      </w:r>
      <w:r>
        <w:rPr>
          <w:rFonts w:hint="eastAsia"/>
          <w:sz w:val="28"/>
          <w:szCs w:val="28"/>
          <w:lang w:eastAsia="zh-CN"/>
        </w:rPr>
        <w:t>设计</w:t>
      </w:r>
      <w:r>
        <w:rPr>
          <w:rFonts w:hint="eastAsia"/>
          <w:sz w:val="28"/>
          <w:szCs w:val="28"/>
        </w:rPr>
        <w:t>采用</w:t>
      </w:r>
      <w:r>
        <w:rPr>
          <w:rFonts w:hint="eastAsia"/>
          <w:sz w:val="28"/>
          <w:szCs w:val="28"/>
          <w:lang w:eastAsia="zh-CN"/>
        </w:rPr>
        <w:t>过滤</w:t>
      </w:r>
      <w:r>
        <w:rPr>
          <w:rFonts w:hint="eastAsia"/>
          <w:sz w:val="28"/>
          <w:szCs w:val="28"/>
          <w:lang w:val="en-US" w:eastAsia="zh-CN"/>
        </w:rPr>
        <w:t>+二级活性炭吸附</w:t>
      </w:r>
      <w:r>
        <w:rPr>
          <w:rFonts w:hint="eastAsia"/>
          <w:sz w:val="28"/>
          <w:szCs w:val="28"/>
        </w:rPr>
        <w:t>处理技术。</w:t>
      </w:r>
    </w:p>
    <w:p>
      <w:pPr>
        <w:pStyle w:val="14"/>
        <w:numPr>
          <w:ilvl w:val="0"/>
          <w:numId w:val="0"/>
        </w:numPr>
        <w:spacing w:line="460" w:lineRule="exact"/>
        <w:ind w:firstLine="273" w:firstLineChars="1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2.废气处理预测</w:t>
      </w:r>
    </w:p>
    <w:p>
      <w:pPr>
        <w:pStyle w:val="14"/>
        <w:spacing w:line="460" w:lineRule="exact"/>
        <w:ind w:firstLine="420"/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废气处理系统预测效果见表7-2</w:t>
      </w:r>
    </w:p>
    <w:p>
      <w:pPr>
        <w:pStyle w:val="14"/>
        <w:spacing w:line="460" w:lineRule="exact"/>
        <w:ind w:firstLine="420"/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表7-2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废气产生及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处理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排放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预测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情况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表</w:t>
      </w:r>
    </w:p>
    <w:tbl>
      <w:tblPr>
        <w:tblStyle w:val="8"/>
        <w:tblW w:w="4875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968"/>
        <w:gridCol w:w="1218"/>
        <w:gridCol w:w="717"/>
        <w:gridCol w:w="975"/>
        <w:gridCol w:w="1046"/>
        <w:gridCol w:w="645"/>
        <w:gridCol w:w="1502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634" w:type="pct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污染源</w:t>
            </w:r>
          </w:p>
          <w:p>
            <w:pPr>
              <w:pStyle w:val="15"/>
              <w:spacing w:line="320" w:lineRule="exact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名称</w:t>
            </w:r>
          </w:p>
        </w:tc>
        <w:tc>
          <w:tcPr>
            <w:tcW w:w="597" w:type="pct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排气量</w:t>
            </w:r>
          </w:p>
          <w:p>
            <w:pPr>
              <w:pStyle w:val="15"/>
              <w:spacing w:line="320" w:lineRule="exact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（</w:t>
            </w:r>
            <w:r>
              <w:rPr>
                <w:sz w:val="21"/>
                <w:szCs w:val="21"/>
              </w:rPr>
              <w:t>m</w:t>
            </w:r>
            <w:r>
              <w:rPr>
                <w:sz w:val="21"/>
                <w:szCs w:val="21"/>
                <w:vertAlign w:val="superscript"/>
              </w:rPr>
              <w:t>3</w:t>
            </w:r>
            <w:r>
              <w:rPr>
                <w:sz w:val="21"/>
                <w:szCs w:val="21"/>
              </w:rPr>
              <w:t xml:space="preserve"> /h</w:t>
            </w:r>
            <w:r>
              <w:rPr>
                <w:rFonts w:hAnsi="宋体"/>
                <w:sz w:val="21"/>
                <w:szCs w:val="21"/>
              </w:rPr>
              <w:t>）</w:t>
            </w:r>
          </w:p>
        </w:tc>
        <w:tc>
          <w:tcPr>
            <w:tcW w:w="751" w:type="pct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污染物</w:t>
            </w:r>
          </w:p>
          <w:p>
            <w:pPr>
              <w:pStyle w:val="15"/>
              <w:spacing w:line="320" w:lineRule="exact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名称</w:t>
            </w:r>
          </w:p>
        </w:tc>
        <w:tc>
          <w:tcPr>
            <w:tcW w:w="1044" w:type="pct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  <w:lang w:eastAsia="zh-CN"/>
              </w:rPr>
              <w:t>处理前浓度</w:t>
            </w:r>
          </w:p>
        </w:tc>
        <w:tc>
          <w:tcPr>
            <w:tcW w:w="645" w:type="pct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sz w:val="21"/>
                <w:szCs w:val="21"/>
                <w:lang w:eastAsia="zh-CN"/>
              </w:rPr>
              <w:t>处理系统</w:t>
            </w:r>
          </w:p>
        </w:tc>
        <w:tc>
          <w:tcPr>
            <w:tcW w:w="398" w:type="pct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去除率（％）</w:t>
            </w:r>
          </w:p>
        </w:tc>
        <w:tc>
          <w:tcPr>
            <w:tcW w:w="927" w:type="pc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sz w:val="21"/>
                <w:szCs w:val="21"/>
                <w:lang w:eastAsia="zh-CN"/>
              </w:rPr>
              <w:t>处理后浓度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  <w:jc w:val="center"/>
        </w:trPr>
        <w:tc>
          <w:tcPr>
            <w:tcW w:w="634" w:type="pct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597" w:type="pct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751" w:type="pct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442" w:type="pc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浓度</w:t>
            </w:r>
          </w:p>
          <w:p>
            <w:pPr>
              <w:pStyle w:val="15"/>
              <w:spacing w:line="32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(mg/ m</w:t>
            </w:r>
            <w:r>
              <w:rPr>
                <w:sz w:val="21"/>
                <w:szCs w:val="21"/>
                <w:vertAlign w:val="superscript"/>
              </w:rPr>
              <w:t>3</w:t>
            </w:r>
            <w:r>
              <w:rPr>
                <w:sz w:val="21"/>
                <w:szCs w:val="21"/>
              </w:rPr>
              <w:t>)</w:t>
            </w:r>
          </w:p>
        </w:tc>
        <w:tc>
          <w:tcPr>
            <w:tcW w:w="601" w:type="pc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速率</w:t>
            </w:r>
          </w:p>
          <w:p>
            <w:pPr>
              <w:pStyle w:val="15"/>
              <w:spacing w:line="32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(kg/h)</w:t>
            </w:r>
          </w:p>
        </w:tc>
        <w:tc>
          <w:tcPr>
            <w:tcW w:w="645" w:type="pct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398" w:type="pct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sz w:val="21"/>
                <w:szCs w:val="21"/>
              </w:rPr>
            </w:pPr>
          </w:p>
        </w:tc>
        <w:tc>
          <w:tcPr>
            <w:tcW w:w="927" w:type="pc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浓度</w:t>
            </w:r>
          </w:p>
          <w:p>
            <w:pPr>
              <w:pStyle w:val="15"/>
              <w:spacing w:line="320" w:lineRule="exact"/>
              <w:rPr>
                <w:rFonts w:hAnsi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(mg/ m</w:t>
            </w:r>
            <w:r>
              <w:rPr>
                <w:sz w:val="21"/>
                <w:szCs w:val="21"/>
                <w:vertAlign w:val="superscript"/>
              </w:rPr>
              <w:t>3</w:t>
            </w:r>
            <w:r>
              <w:rPr>
                <w:sz w:val="21"/>
                <w:szCs w:val="21"/>
              </w:rPr>
              <w:t>)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634" w:type="pct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喷漆废气</w:t>
            </w:r>
          </w:p>
        </w:tc>
        <w:tc>
          <w:tcPr>
            <w:tcW w:w="597" w:type="pct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/>
                <w:sz w:val="21"/>
                <w:szCs w:val="21"/>
              </w:rPr>
              <w:t>000</w:t>
            </w:r>
          </w:p>
        </w:tc>
        <w:tc>
          <w:tcPr>
            <w:tcW w:w="751" w:type="pc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rFonts w:hint="default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VOC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S</w:t>
            </w:r>
          </w:p>
        </w:tc>
        <w:tc>
          <w:tcPr>
            <w:tcW w:w="442" w:type="pc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rFonts w:hint="default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4.76</w:t>
            </w:r>
          </w:p>
        </w:tc>
        <w:tc>
          <w:tcPr>
            <w:tcW w:w="601" w:type="pc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rFonts w:hint="default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0.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067</w:t>
            </w:r>
          </w:p>
        </w:tc>
        <w:tc>
          <w:tcPr>
            <w:tcW w:w="645" w:type="pct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rFonts w:hint="eastAsia" w:hAnsi="宋体" w:eastAsiaTheme="minorEastAsia"/>
                <w:b/>
                <w:sz w:val="21"/>
                <w:szCs w:val="21"/>
                <w:lang w:eastAsia="zh-CN"/>
              </w:rPr>
            </w:pPr>
            <w:r>
              <w:rPr>
                <w:kern w:val="0"/>
                <w:sz w:val="21"/>
                <w:szCs w:val="21"/>
              </w:rPr>
              <w:t>干式过滤棉</w:t>
            </w:r>
            <w:r>
              <w:rPr>
                <w:sz w:val="21"/>
                <w:szCs w:val="21"/>
              </w:rPr>
              <w:t>+</w:t>
            </w:r>
            <w:r>
              <w:rPr>
                <w:rFonts w:hAnsiTheme="minorEastAsia"/>
                <w:sz w:val="21"/>
                <w:szCs w:val="21"/>
              </w:rPr>
              <w:t>活性炭吸附</w:t>
            </w:r>
          </w:p>
        </w:tc>
        <w:tc>
          <w:tcPr>
            <w:tcW w:w="398" w:type="pc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80</w:t>
            </w:r>
          </w:p>
        </w:tc>
        <w:tc>
          <w:tcPr>
            <w:tcW w:w="927" w:type="pc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rFonts w:hint="default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0.95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634" w:type="pct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b/>
                <w:sz w:val="21"/>
                <w:szCs w:val="21"/>
              </w:rPr>
            </w:pPr>
          </w:p>
        </w:tc>
        <w:tc>
          <w:tcPr>
            <w:tcW w:w="597" w:type="pct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b/>
                <w:sz w:val="21"/>
                <w:szCs w:val="21"/>
              </w:rPr>
            </w:pPr>
          </w:p>
        </w:tc>
        <w:tc>
          <w:tcPr>
            <w:tcW w:w="751" w:type="pc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颗粒物</w:t>
            </w:r>
          </w:p>
        </w:tc>
        <w:tc>
          <w:tcPr>
            <w:tcW w:w="442" w:type="pc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rFonts w:hint="default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42.85</w:t>
            </w:r>
          </w:p>
        </w:tc>
        <w:tc>
          <w:tcPr>
            <w:tcW w:w="601" w:type="pc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rFonts w:hint="eastAsia" w:eastAsia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0.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45" w:type="pct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rFonts w:hAnsi="宋体"/>
                <w:b/>
                <w:sz w:val="21"/>
                <w:szCs w:val="21"/>
              </w:rPr>
            </w:pPr>
          </w:p>
        </w:tc>
        <w:tc>
          <w:tcPr>
            <w:tcW w:w="398" w:type="pc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90</w:t>
            </w:r>
          </w:p>
        </w:tc>
        <w:tc>
          <w:tcPr>
            <w:tcW w:w="927" w:type="pct"/>
            <w:tcMar>
              <w:left w:w="0" w:type="dxa"/>
              <w:right w:w="0" w:type="dxa"/>
            </w:tcMar>
            <w:vAlign w:val="center"/>
          </w:tcPr>
          <w:p>
            <w:pPr>
              <w:pStyle w:val="15"/>
              <w:spacing w:line="320" w:lineRule="exact"/>
              <w:rPr>
                <w:rFonts w:hint="default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4.3</w:t>
            </w:r>
          </w:p>
        </w:tc>
      </w:tr>
    </w:tbl>
    <w:p>
      <w:pPr>
        <w:numPr>
          <w:ilvl w:val="0"/>
          <w:numId w:val="3"/>
        </w:num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废气处理系统设计</w:t>
      </w:r>
    </w:p>
    <w:p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本项目</w:t>
      </w:r>
      <w:r>
        <w:rPr>
          <w:rStyle w:val="11"/>
          <w:rFonts w:hint="eastAsia" w:asciiTheme="minorEastAsia" w:hAnsiTheme="minorEastAsia" w:eastAsiaTheme="minorEastAsia" w:cstheme="minorEastAsia"/>
          <w:i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喷漆柜，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采用干式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喷漆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柜设计，处理废气装置为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1套，处理系统风量为16000</w:t>
      </w:r>
      <w:r>
        <w:rPr>
          <w:rFonts w:ascii="宋体" w:hAnsi="宋体" w:cs="宋体"/>
          <w:sz w:val="28"/>
          <w:szCs w:val="28"/>
        </w:rPr>
        <w:t>m</w:t>
      </w:r>
      <w:r>
        <w:rPr>
          <w:rFonts w:ascii="宋体" w:hAnsi="宋体" w:cs="宋体"/>
          <w:sz w:val="28"/>
          <w:szCs w:val="28"/>
          <w:vertAlign w:val="superscript"/>
        </w:rPr>
        <w:t>3</w:t>
      </w:r>
      <w:r>
        <w:rPr>
          <w:rFonts w:ascii="宋体" w:hAnsi="宋体" w:cs="宋体"/>
          <w:sz w:val="28"/>
          <w:szCs w:val="28"/>
        </w:rPr>
        <w:t>/h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收集的有机废气由排风管汇入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迷宫过滤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系统，在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过滤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室中废气以2.0m/s左右的缓慢速度通过，接触时间为1.5秒。废气中的细微颗粒（油漆颗粒、甲苯颗粒、二甲苯颗粒）被捕获，固气得到分离，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经过固气分离后的废气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进入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二级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活性炭吸附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箱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二级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活性炭吸附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箱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内装有高效吸附性能的活性炭填料。通过调节适当的风速使活性炭填料充分吸收废气中的有害物质。</w:t>
      </w:r>
    </w:p>
    <w:p>
      <w:pPr>
        <w:pStyle w:val="5"/>
        <w:rPr>
          <w:rFonts w:hint="eastAsia"/>
        </w:rPr>
      </w:pPr>
    </w:p>
    <w:p>
      <w:pPr>
        <w:rPr>
          <w:rFonts w:hint="eastAsia"/>
          <w:b/>
          <w:sz w:val="28"/>
          <w:szCs w:val="28"/>
          <w:lang w:val="en-US" w:eastAsia="zh-CN"/>
        </w:rPr>
      </w:pPr>
    </w:p>
    <w:p>
      <w:pPr>
        <w:rPr>
          <w:rFonts w:hint="eastAsia"/>
          <w:b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4</w:t>
      </w:r>
      <w:r>
        <w:rPr>
          <w:b/>
          <w:sz w:val="28"/>
          <w:szCs w:val="28"/>
        </w:rPr>
        <w:t>. </w:t>
      </w:r>
      <w:r>
        <w:rPr>
          <w:rFonts w:hint="eastAsia"/>
          <w:b/>
          <w:sz w:val="28"/>
          <w:szCs w:val="28"/>
        </w:rPr>
        <w:t>喷漆废气处理工艺流程</w:t>
      </w:r>
    </w:p>
    <w:p>
      <w:pPr>
        <w:pStyle w:val="13"/>
        <w:ind w:left="283" w:leftChars="135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具体工艺流程图如下：</w:t>
      </w:r>
    </w:p>
    <w:p>
      <w:pPr>
        <w:pStyle w:val="13"/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61361664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558800</wp:posOffset>
                </wp:positionV>
                <wp:extent cx="333375" cy="0"/>
                <wp:effectExtent l="38100" t="0" r="38100" b="9525"/>
                <wp:wrapNone/>
                <wp:docPr id="66" name="直接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.75pt;margin-top:44pt;height:0pt;width:26.25pt;rotation:5898240f;z-index:261361664;mso-width-relative:page;mso-height-relative:page;" filled="f" stroked="t" coordsize="21600,21600" o:gfxdata="UEsDBAoAAAAAAIdO4kAAAAAAAAAAAAAAAAAEAAAAZHJzL1BLAwQUAAAACACHTuJAM6+63tcAAAAJ&#10;AQAADwAAAGRycy9kb3ducmV2LnhtbE2PQU/DMAyF70j8h8hI3Fi6VStVaToh0Aa3agOJa9Z4TUXj&#10;lCbbyr/HEwe42X5Pz98rV5PrxQnH0HlSMJ8lIJAabzpqFby/re9yECFqMrr3hAq+McCqur4qdWH8&#10;mbZ42sVWcAiFQiuwMQ6FlKGx6HSY+QGJtYMfnY68jq00oz5zuOvlIkky6XRH/MHqAZ8sNp+7o1Mw&#10;1ptt9vX8+HGoX2u7zjCdNsOLUrc38+QBRMQp/pnhgs/oUDHT3h/JBNErSBfLJVsV5Dl3YkN6fxn2&#10;vwdZlfJ/g+oHUEsDBBQAAAAIAIdO4kDNVjNBAwIAAPcDAAAOAAAAZHJzL2Uyb0RvYy54bWytU0uO&#10;EzEQ3SNxB8t70p1AArTSmcWEYYMgEnCAitvdbck/uZx0cgkugMQOVizZcxuGY1B2ZzIwCGkWeGGV&#10;Xc/P9Z7Ly4uD0WwvAypnaz6dlJxJK1yjbFfz9++uHj3jDCPYBrSzsuZHifxi9fDBcvCVnLne6UYG&#10;RiQWq8HXvI/RV0WBopcGcOK8tJRsXTAQaRm6ogkwELvRxawsF8XgQuODExKRdtdjkp8Yw30IXdsq&#10;IddO7Iy0cWQNUkMkSdgrj3yVq21bKeKbtkUZma45KY15pkso3qa5WC2h6gL4XolTCXCfEu5oMqAs&#10;XXqmWkMEtgvqLyqjRHDo2jgRzhSjkOwIqZiWd7x524OXWQtZjf5sOv4/WvF6vwlMNTVfLDizYOjF&#10;rz9++/Hh88/vn2i+/vqFUYZsGjxWhL60m3Baod+EpPnQBsOCI2/nT8o0shOkjR2y0cez0fIQmaDN&#10;xzSezjkTN6liZElsPmB8KZ1hKai5VjZZABXsX2Gkmwl6A0nb2rKh5s/ns0QH1I8t9QGFxpMmtF0+&#10;i06r5kppnU5g6LaXOrA9pJ4YCx55/4ClS9aA/YjLqbFbegnNC9uwePRklqVPwlMJRjacaUl/KkVE&#10;CFUEpW+RMSiwnf4HmmRpS+qSzaOxKdq65kjvs/NBdT25MU3EGUP9kL049W5quN/XGXX7X1e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Ovut7XAAAACQEAAA8AAAAAAAAAAQAgAAAAIgAAAGRycy9k&#10;b3ducmV2LnhtbFBLAQIUABQAAAAIAIdO4kDNVjNBAwIAAPc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133913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167640</wp:posOffset>
                </wp:positionV>
                <wp:extent cx="847725" cy="198120"/>
                <wp:effectExtent l="15875" t="15875" r="31750" b="33655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喷漆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废气</w:t>
                            </w:r>
                          </w:p>
                          <w:p>
                            <w:pPr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4pt;margin-top:13.2pt;height:15.6pt;width:66.75pt;z-index:261339136;mso-width-relative:page;mso-height-relative:page;" fillcolor="#FFFFFF" filled="t" stroked="t" coordsize="21600,21600" o:gfxdata="UEsDBAoAAAAAAIdO4kAAAAAAAAAAAAAAAAAEAAAAZHJzL1BLAwQUAAAACACHTuJAY6rojtcAAAAJ&#10;AQAADwAAAGRycy9kb3ducmV2LnhtbE2PzWrDMBCE74W+g9hCb41kk7jGtZxDQwq5FPLzAIq1tU2s&#10;lZGUv7fv9tTcZplh9pt6eXOjuGCIgycN2UyBQGq9HajTcNiv30oQMRmyZvSEGu4YYdk8P9Wmsv5K&#10;W7zsUie4hGJlNPQpTZWUse3RmTjzExJ7Pz44k/gMnbTBXLncjTJXqpDODMQfejPhZ4/taXd2GihN&#10;4b7aHDbfUq2Hdiq+TqvOaf36kqkPEAlv6T8Mf/iMDg0zHf2ZbBSjhrwseUtiUcxBcGCeZwsQRw2L&#10;9wJkU8vHBc0vUEsDBBQAAAAIAIdO4kBbPLVKHgIAAFwEAAAOAAAAZHJzL2Uyb0RvYy54bWytVE2u&#10;0zAQ3iNxB8t7mra891qipk+CUoSEAOnBAVzbSSz5Tx63SS8AN2DFhj3n6jkYO23fDyy6IItkPB5/&#10;M9834yxue6PJTgZQzlZ0MhpTIi13Qtmmol+/rF/MKYHIrGDaWVnRvQR6u3z+bNH5Uk5d67SQgSCI&#10;hbLzFW1j9GVRAG+lYTByXlrcrF0wLOIyNIUIrEN0o4vpeHxTdC4IHxyXAOhdDZv0iBguAXR1rbhc&#10;Ob410sYBNUjNIlKCVnmgy1xtXUseP9U1yEh0RZFpzG9MgvYmvYvlgpVNYL5V/FgCu6SEJ5wMUxaT&#10;nqFWLDKyDeovKKN4cODqOOLOFAORrAiymIyfaHPXMi8zF5Qa/Fl0+H+w/OPucyBKVPTmihLLDHb8&#10;8OP74efvw69vBH0oUOehxLg7j5Gxf+16HJuTH9CZePd1MOmLjAjuo7z7s7yyj4Sjc341m02vKeG4&#10;NXk1n0yz/MX9YR8gvpPOkGRUNGD3sqhs9wEiFoKhp5CUC5xWYq20zovQbN7oQHYMO73OT6oRjzwK&#10;05Z0FX05mV1jiZzh/NY4N2gajxqAbXLCR0fgIfI4P/9CTpWtGLRDBRkhhbHSqChDtlrJxFsrSNx7&#10;lNni9aKpGiMFJVribUxWjoxM6UsikZ62yDK1aGhFsmK/6REmmRsn9tg2/d7i0KQLcDLCydicjK0P&#10;qmlR99zcDIlDlyU8XpA01Q/XOfH9T2H5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GOq6I7XAAAA&#10;CQEAAA8AAAAAAAAAAQAgAAAAIgAAAGRycy9kb3ducmV2LnhtbFBLAQIUABQAAAAIAIdO4kBbPLVK&#10;HgIAAFwEAAAOAAAAAAAAAAEAIAAAACYBAABkcnMvZTJvRG9jLnhtbFBLBQYAAAAABgAGAFkBAAC2&#10;BQAAAAA=&#10;">
                <v:fill on="t" focussize="0,0"/>
                <v:stroke weight="2.5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auto"/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喷漆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废气</w:t>
                      </w:r>
                    </w:p>
                    <w:p>
                      <w:pPr>
                        <w:spacing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13"/>
        <w:ind w:left="283" w:leftChars="135" w:firstLine="420" w:firstLineChars="200"/>
        <w:rPr>
          <w:rFonts w:hint="eastAsia"/>
          <w:sz w:val="28"/>
          <w:szCs w:val="28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1383168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342900</wp:posOffset>
                </wp:positionV>
                <wp:extent cx="1009015" cy="198120"/>
                <wp:effectExtent l="15875" t="15875" r="22860" b="33655"/>
                <wp:wrapNone/>
                <wp:docPr id="111" name="文本框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center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干式过滤集气柜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5pt;margin-top:27pt;height:15.6pt;width:79.45pt;z-index:261383168;mso-width-relative:page;mso-height-relative:page;" fillcolor="#FFFFFF" filled="t" stroked="t" coordsize="21600,21600" o:gfxdata="UEsDBAoAAAAAAIdO4kAAAAAAAAAAAAAAAAAEAAAAZHJzL1BLAwQUAAAACACHTuJA4Y1M/tgAAAAJ&#10;AQAADwAAAGRycy9kb3ducmV2LnhtbE2PzU7DMBCE70i8g7VI3Kid9IcSsumBqki9IFH6AG68JFHj&#10;tWW7f2+POcFptJrR7Df16mpHcaYQB8cIxUSBIG6dGbhD2H9tnpYgYtJs9OiYEG4UYdXc39W6Mu7C&#10;n3TepU7kEo6VRuhT8pWUse3J6jhxnjh73y5YnfIZOmmCvuRyO8pSqYW0euD8odee3npqj7uTReDk&#10;w2293W8/pNoMrV+8H9edRXx8KNQriETX9BeGX/yMDk1mOrgTmyhGhPJ5mrckhPksaw7MpsULiAPC&#10;cl6CbGr5f0HzA1BLAwQUAAAACACHTuJA9BACRR0CAABfBAAADgAAAGRycy9lMm9Eb2MueG1srVTL&#10;jtMwFN0j8Q+W9zRJ0cBM1HQkKEVICJCG+QDXdhJLfsnXbdIfgD9gxYY939XvmGv3MS8WXZBFcmxf&#10;H99z7nVm16PRZCMDKGcbWk1KSqTlTijbNfT2+/LVJSUQmRVMOysbupVAr+cvX8wGX8up650WMhAk&#10;sVAPvqF9jL4uCuC9NAwmzkuLi60LhkUchq4QgQ3IbnQxLcs3xeCC8MFxCYCzi/0iPTCGcwhd2you&#10;F46vjbRxzxqkZhElQa880HnOtm0lj1/bFmQkuqGoNOY3HoJ4ld7FfMbqLjDfK35IgZ2TwhNNhimL&#10;h56oFiwysg7qGZVRPDhwbZxwZ4q9kOwIqqjKJ97c9MzLrAWtBn8yHf4fLf+y+RaIEtgJVUWJZQZL&#10;vvv1c/f77+7PD5Im0aLBQ42RNx5j4/jOjRh+nAecTMrHNpj0RU0E19Hg7clgOUbC06ayvCqrC0o4&#10;rlVXl9U0V6C43+0DxI/SGZJAQwMWMPvKNp8hYiYYegxJh4HTSiyV1nkQutV7HciGYbGX+UlJ4pZH&#10;YdqSoaGvq7cXmCNn2MIttg5C49EGsF0+8NEWeMhc5udfzCmzBYN+n0FmSGGsNirKkFEvmfhgBYlb&#10;j0ZbvGE0ZWOkoERLvJAJ5cjIlD4nEuVpiypTjfa1SCiOqxFpElw5scW66U8W+ybdgSMIR7A6grUP&#10;quvR91zdTIl9ly083JHU2A/H+eD7/8L8D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GNTP7YAAAA&#10;CQEAAA8AAAAAAAAAAQAgAAAAIgAAAGRycy9kb3ducmV2LnhtbFBLAQIUABQAAAAIAIdO4kD0EAJF&#10;HQIAAF8EAAAOAAAAAAAAAAEAIAAAACcBAABkcnMvZTJvRG9jLnhtbFBLBQYAAAAABgAGAFkBAAC2&#10;BQAAAAA=&#10;">
                <v:fill on="t" focussize="0,0"/>
                <v:stroke weight="2.5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auto"/>
                        <w:jc w:val="center"/>
                      </w:pPr>
                      <w:r>
                        <w:rPr>
                          <w:rFonts w:hint="eastAsia"/>
                          <w:lang w:eastAsia="zh-CN"/>
                        </w:rPr>
                        <w:t>干式过滤集气柜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13"/>
        <w:ind w:left="283" w:leftChars="135" w:firstLine="560" w:firstLineChars="200"/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61429248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299720</wp:posOffset>
                </wp:positionV>
                <wp:extent cx="295275" cy="0"/>
                <wp:effectExtent l="38100" t="0" r="38100" b="9525"/>
                <wp:wrapNone/>
                <wp:docPr id="105" name="直接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2952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4.25pt;margin-top:23.6pt;height:0pt;width:23.25pt;rotation:5898240f;z-index:261429248;mso-width-relative:page;mso-height-relative:page;" filled="f" stroked="t" coordsize="21600,21600" o:gfxdata="UEsDBAoAAAAAAIdO4kAAAAAAAAAAAAAAAAAEAAAAZHJzL1BLAwQUAAAACACHTuJAoIs5QtgAAAAJ&#10;AQAADwAAAGRycy9kb3ducmV2LnhtbE2PwU7DMAyG70i8Q2Qkbixdy7qpazoh0Aa3agNp16zxmorG&#10;KUm2lbcnaAc42v70+/vL1Wh6dkbnO0sCppMEGFJjVUetgI/39cMCmA+SlOwtoYBv9LCqbm9KWSh7&#10;oS2ed6FlMYR8IQXoEIaCc99oNNJP7IAUb0frjAxxdC1XTl5iuOl5miQ5N7Kj+EHLAZ81Np+7kxHg&#10;6s02/3p52h/rt1qvc8zGzfAqxP3dNFkCCziGPxh+9aM6VNHpYE+kPOsFZOliFlEBj/MUWASy+SyW&#10;O1wXvCr5/wbVD1BLAwQUAAAACACHTuJAu42fcwICAAD5AwAADgAAAGRycy9lMm9Eb2MueG1srVNL&#10;jhMxEN0jcQfLe9KdiPBppTOLCcMGQSTgABXb3W3JP5Wd3yW4ABI7WLFkz20YjkHZncnAIKRZ0Aur&#10;7Hp+Ve91eXFxsIbtFEbtXcunk5oz5YSX2vUtf//u6tEzzmICJ8F4p1p+VJFfLB8+WOxDo2Z+8EYq&#10;ZETiYrMPLR9SCk1VRTEoC3Hig3KU7DxaSLTFvpIIe2K3pprV9ZNq71EG9ELFSKerMclPjHgfQt91&#10;WqiVF1urXBpZURlIJCkOOkS+LN12nRLpTddFlZhpOSlNZaUiFG/yWi0X0PQIYdDi1ALcp4U7mixo&#10;R0XPVCtIwLao/6KyWqCPvksT4W01CimOkIppfcebtwMEVbSQ1TGcTY//j1a83q2RaUmTUM85c2Dp&#10;l19//Pbjw+ef3z/Rev31C8spMmofYkP4S7fG0y6GNWbVhw4tQ0/uzh/X+StekDp2KFYfz1arQ2KC&#10;DmfP57OnVFDcpKqRJbMFjOml8pbloOVGu2wCNLB7FRNVJugNJB8bx/YtJ75MBzSRHU0ChTaQquj6&#10;cjd6o+WVNibfiNhvLg2yHeSpGBseef+A5SIriMOIK6lxXgYF8oWTLB0DueXomfDcglWSM6PoVeWI&#10;CKFJoM0tMqEG15t/oEmWcaQu2zwam6ONl0f6Q9uAuh/IjWkmLhiaiOLFaXrzyP2+L6jbF7v8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CLOULYAAAACQEAAA8AAAAAAAAAAQAgAAAAIgAAAGRycy9k&#10;b3ducmV2LnhtbFBLAQIUABQAAAAIAIdO4kC7jZ9zAgIAAPk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pStyle w:val="13"/>
        <w:ind w:left="283" w:leftChars="135" w:firstLine="420" w:firstLineChars="200"/>
        <w:rPr>
          <w:rFonts w:hint="eastAsia"/>
          <w:sz w:val="28"/>
          <w:szCs w:val="28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1641216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433070</wp:posOffset>
                </wp:positionV>
                <wp:extent cx="295275" cy="0"/>
                <wp:effectExtent l="38100" t="0" r="38100" b="9525"/>
                <wp:wrapNone/>
                <wp:docPr id="139" name="直接连接符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2952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4.25pt;margin-top:34.1pt;height:0pt;width:23.25pt;rotation:5898240f;z-index:261641216;mso-width-relative:page;mso-height-relative:page;" filled="f" stroked="t" coordsize="21600,21600" o:gfxdata="UEsDBAoAAAAAAIdO4kAAAAAAAAAAAAAAAAAEAAAAZHJzL1BLAwQUAAAACACHTuJA2MOW8tgAAAAJ&#10;AQAADwAAAGRycy9kb3ducmV2LnhtbE2PwU7DMAyG70i8Q2Qkbixdq5Wqazoh0Aa3agNp16zxmorG&#10;KUm2lbcniMM42v70+/ur1WQGdkbne0sC5rMEGFJrVU+dgI/39UMBzAdJSg6WUMA3eljVtzeVLJW9&#10;0BbPu9CxGEK+lAJ0CGPJuW81GulndkSKt6N1RoY4uo4rJy8x3Aw8TZKcG9lT/KDliM8a28/dyQhw&#10;zWabf7087Y/NW6PXOWbTZnwV4v5uniyBBZzCFYZf/agOdXQ62BMpzwYBWVosIiogL1JgEcgeF7Hc&#10;4W/B64r/b1D/AFBLAwQUAAAACACHTuJABzMdBQQCAAD5AwAADgAAAGRycy9lMm9Eb2MueG1srVNL&#10;jhMxEN0jcQfLe9JJIMC00pnFhGGDYCTgABXb3W3JP5WddHIJLoDEDlYs2XMbhmNQdmcyMAhpFvTC&#10;KrueX9V7XV6e761hO4VRe9fw2WTKmXLCS+26hr9/d/noOWcxgZNgvFMNP6jIz1cPHyyHUKu5772R&#10;ChmRuFgPoeF9SqGuqih6ZSFOfFCOkq1HC4m22FUSYSB2a6r5dPq0GjzKgF6oGOl0PSb5kRHvQ+jb&#10;Vgu19mJrlUsjKyoDiSTFXofIV6XbtlUivWnbqBIzDSelqaxUhOJNXqvVEuoOIfRaHFuA+7RwR5MF&#10;7ajoiWoNCdgW9V9UVgv00bdpIrytRiHFEVIxm97x5m0PQRUtZHUMJ9Pj/6MVr3dXyLSkSXh8xpkD&#10;S7/8+uO3Hx8+//z+idbrr19YTpFRQ4g14S/cFR53MVxhVr1v0TL05O7iyTR/xQtSx/bF6sPJarVP&#10;TNDh/Gwxf7bgTNykqpElswWM6aXyluWg4Ua7bALUsHsVE1Um6A0kHxvHhoYTX6YDmsiWJoFCG0hV&#10;dF25G73R8lIbk29E7DYXBtkO8lSMDY+8f8BykTXEfsSV1DgvvQL5wkmWDoHccvRMeG7BKsmZUfSq&#10;ckSEUCfQ5haZUIPrzD/QJMs4UpdtHo3N0cbLA/2hbUDd9eTGLBMXDE1E8eI4vXnkft8X1O2LXf0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2MOW8tgAAAAJAQAADwAAAAAAAAABACAAAAAiAAAAZHJz&#10;L2Rvd25yZXYueG1sUEsBAhQAFAAAAAgAh07iQAczHQUEAgAA+QMAAA4AAAAAAAAAAQAgAAAAJw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61606400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55245</wp:posOffset>
                </wp:positionV>
                <wp:extent cx="1113155" cy="207010"/>
                <wp:effectExtent l="15875" t="15875" r="33020" b="24765"/>
                <wp:wrapNone/>
                <wp:docPr id="134" name="文本框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155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二级</w:t>
                            </w:r>
                            <w:r>
                              <w:rPr>
                                <w:rFonts w:hint="eastAsia"/>
                              </w:rPr>
                              <w:t>活性炭吸附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箱</w:t>
                            </w:r>
                          </w:p>
                          <w:p>
                            <w:pPr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25pt;margin-top:4.35pt;height:16.3pt;width:87.65pt;z-index:261606400;mso-width-relative:page;mso-height-relative:page;" fillcolor="#FFFFFF" filled="t" stroked="t" coordsize="21600,21600" o:gfxdata="UEsDBAoAAAAAAIdO4kAAAAAAAAAAAAAAAAAEAAAAZHJzL1BLAwQUAAAACACHTuJAOeTBpNYAAAAI&#10;AQAADwAAAGRycy9kb3ducmV2LnhtbE2PzU7DMBCE70i8g7VI3KidtoQoxOmBqki9IFH6AG68JFHj&#10;tWW7f2/PcoLbjmY0+02zurpJnDGm0ZOGYqZAIHXejtRr2H9tnioQKRuyZvKEGm6YYNXe3zWmtv5C&#10;n3je5V5wCaXaaBhyDrWUqRvQmTTzAYm9bx+dySxjL200Fy53k5wrVUpnRuIPgwn4NmB33J2cBsoh&#10;3tbb/fZDqs3YhfL9uO6d1o8PhXoFkfGa/8Lwi8/o0DLTwZ/IJjFpmJfVM0c1VC8g2F8uFzzlwEex&#10;ANk28v+A9gdQSwMEFAAAAAgAh07iQP4M5WsaAgAAXwQAAA4AAABkcnMvZTJvRG9jLnhtbK1UTa7T&#10;MBDeI3EHy3uapKU8FDV9EpQiJARIDw7gOk5iyX/yuE16AbgBKzbsOVfP8cZO2/e76AIvnM/2+JuZ&#10;b8ZZXA9akZ3wIK2paDHJKRGG21qatqI/vq9fvaUEAjM1U9aIiu4F0OvlyxeL3pViajurauEJkhgo&#10;e1fRLgRXZhnwTmgGE+uEwcPGes0CLn2b1Z71yK5VNs3zN1lvfe285QIAd1fjIT0y+ksIbdNILlaW&#10;b7UwYWT1QrGAKUEnHdBlirZpBA9fmwZEIKqimGlIMzpBvIlztlywsvXMdZIfQ2CXhPAoJ82kQadn&#10;qhULjGy9fEKlJfcWbBMm3OpsTCQpglkU+SNtbjrmRMoFpQZ3Fh3+Hy3/svvmiayxE2avKTFMY8kP&#10;v38d/vw7/P1J4iZK1Dso0fLGoW0Y3tkBzU/7gJsx86HxOn4xJ4LnKPD+LLAYAuHxUlHMivmcEo5n&#10;0/wKU4402d1t5yF8FFaTCCrqsYBJV7b7DGE0PZlEZ2CVrNdSqbTw7ea98mTHsNjrNI7sD8yUIX1F&#10;Z8XVHGPkDFu4wdZBqB3KAKZNDh9cgfvMeRrPMcfIVgy6MYLEEM1YqWUQPqFOsPqDqUnYOxTa4Auj&#10;MRotakqUwAcZUbIMTKpLLFE8ZVDDWKOxFhGFYTMgTYQbW++xbuqTwb6Jb+AE/AlsTmDrvGw71D1V&#10;N1Fi36UCHd9IbOz76+T47r+wv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55MGk1gAAAAgBAAAP&#10;AAAAAAAAAAEAIAAAACIAAABkcnMvZG93bnJldi54bWxQSwECFAAUAAAACACHTuJA/gzlaxoCAABf&#10;BAAADgAAAAAAAAABACAAAAAlAQAAZHJzL2Uyb0RvYy54bWxQSwUGAAAAAAYABgBZAQAAsQUAAAAA&#10;">
                <v:fill on="t" focussize="0,0"/>
                <v:stroke weight="2.5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auto"/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二级</w:t>
                      </w:r>
                      <w:r>
                        <w:rPr>
                          <w:rFonts w:hint="eastAsia"/>
                        </w:rPr>
                        <w:t>活性炭吸附</w:t>
                      </w:r>
                      <w:r>
                        <w:rPr>
                          <w:rFonts w:hint="eastAsia"/>
                          <w:lang w:eastAsia="zh-CN"/>
                        </w:rPr>
                        <w:t>箱</w:t>
                      </w:r>
                    </w:p>
                    <w:p>
                      <w:pPr>
                        <w:spacing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500" w:lineRule="exact"/>
        <w:ind w:left="283" w:leftChars="135" w:firstLine="300"/>
        <w:rPr>
          <w:sz w:val="24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1688320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201930</wp:posOffset>
                </wp:positionV>
                <wp:extent cx="847725" cy="198120"/>
                <wp:effectExtent l="15875" t="15875" r="31750" b="33655"/>
                <wp:wrapNone/>
                <wp:docPr id="143" name="文本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引风机</w:t>
                            </w:r>
                          </w:p>
                          <w:p>
                            <w:pPr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25pt;margin-top:15.9pt;height:15.6pt;width:66.75pt;z-index:261688320;mso-width-relative:page;mso-height-relative:page;" fillcolor="#FFFFFF" filled="t" stroked="t" coordsize="21600,21600" o:gfxdata="UEsDBAoAAAAAAIdO4kAAAAAAAAAAAAAAAAAEAAAAZHJzL1BLAwQUAAAACACHTuJAME0NONYAAAAJ&#10;AQAADwAAAGRycy9kb3ducmV2LnhtbE2Py07DMBBF90j8gzVI7KidFqIqZNIFVZG6QaL0A9x4SKLG&#10;48h2X3/PsILlaI7uPbdeXf2ozhTTEBihmBlQxG1wA3cI+6/N0xJUypadHQMTwo0SrJr7u9pWLlz4&#10;k8673CkJ4VRZhD7nqdI6tT15m2ZhIpbfd4jeZjljp120Fwn3o54bU2pvB5aG3k701lN73J08Aucp&#10;3tbb/fZDm83QTuX7cd15xMeHwryCynTNfzD86os6NOJ0CCd2SY0I82X5IijCopAJAjxLH6gDQrkw&#10;oJta/1/Q/ABQSwMEFAAAAAgAh07iQMgxQ9EeAgAAXgQAAA4AAABkcnMvZTJvRG9jLnhtbK1UTa7T&#10;MBDeI3EHy3uatu89WqKmT4JShIQA6cEBXNtJLPlPHrdJLwA3YMWGPefqORg7bd8PLLogi2Q8Hn8z&#10;3zfjLG57o8lOBlDOVnQyGlMiLXdC2aaiX7+sX8wpgcisYNpZWdG9BHq7fP5s0flSTl3rtJCBIIiF&#10;svMVbWP0ZVEAb6VhMHJeWtysXTAs4jI0hQisQ3Sji+l4/LLoXBA+OC4B0LsaNukRMVwC6Opacbly&#10;fGukjQNqkJpFpASt8kCXudq6ljx+qmuQkeiKItOY35gE7U16F8sFK5vAfKv4sQR2SQlPOBmmLCY9&#10;Q61YZGQb1F9QRvHgwNVxxJ0pBiJZEWQxGT/R5q5lXmYuKDX4s+jw/2D5x93nQJTASbi+osQygy0/&#10;/Ph++Pn78OsbSU6UqPNQYuSdx9jYv3Y9hp/8gM7EvK+DSV/kRHAfBd6fBZZ9JByd8+vZbHpDCcet&#10;yav5ZJobUNwf9gHiO+kMSUZFA/Yvy8p2HyBiIRh6Ckm5wGkl1krrvAjN5o0OZMew1+v8pBrxyKMw&#10;bUlX0avJ7AZL5AwnuMbJQdN4VAFskxM+OgIPkcf5+RdyqmzFoB0qyAgpjJVGRRmy1Uom3lpB4t6j&#10;zhYvGE3VGCko0RLvY7JyZGRKXxKJ9LRFlqlFQyuSFftNjzDJ3Dixx7bp9xbHJl2BkxFOxuZkbH1Q&#10;TYu65+ZmSBy7LOHxiqS5frjOie9/C8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ME0NONYAAAAJ&#10;AQAADwAAAAAAAAABACAAAAAiAAAAZHJzL2Rvd25yZXYueG1sUEsBAhQAFAAAAAgAh07iQMgxQ9Ee&#10;AgAAXgQAAA4AAAAAAAAAAQAgAAAAJQEAAGRycy9lMm9Eb2MueG1sUEsFBgAAAAAGAAYAWQEAALUF&#10;AAAAAA==&#10;">
                <v:fill on="t" focussize="0,0"/>
                <v:stroke weight="2.5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auto"/>
                        <w:jc w:val="center"/>
                      </w:pPr>
                      <w:r>
                        <w:rPr>
                          <w:rFonts w:hint="eastAsia"/>
                        </w:rPr>
                        <w:t>引风机</w:t>
                      </w:r>
                    </w:p>
                    <w:p>
                      <w:pPr>
                        <w:spacing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500" w:lineRule="exact"/>
        <w:ind w:left="283" w:leftChars="135" w:firstLine="263"/>
        <w:rPr>
          <w:sz w:val="24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61279744" behindDoc="0" locked="0" layoutInCell="1" allowOverlap="1">
                <wp:simplePos x="0" y="0"/>
                <wp:positionH relativeFrom="column">
                  <wp:posOffset>2232660</wp:posOffset>
                </wp:positionH>
                <wp:positionV relativeFrom="paragraph">
                  <wp:posOffset>109220</wp:posOffset>
                </wp:positionV>
                <wp:extent cx="1270" cy="624840"/>
                <wp:effectExtent l="38100" t="0" r="36830" b="3810"/>
                <wp:wrapNone/>
                <wp:docPr id="149" name="直接连接符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924300" y="8140700"/>
                          <a:ext cx="1270" cy="6248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75.8pt;margin-top:8.6pt;height:49.2pt;width:0.1pt;z-index:261279744;mso-width-relative:page;mso-height-relative:page;" filled="f" stroked="t" coordsize="21600,21600" o:gfxdata="UEsDBAoAAAAAAIdO4kAAAAAAAAAAAAAAAAAEAAAAZHJzL1BLAwQUAAAACACHTuJAuX5ZfdgAAAAK&#10;AQAADwAAAGRycy9kb3ducmV2LnhtbE2PwU7DMBBE70j8g7VI3KjjQgKEOD0gkDghaFGl3tx4SULj&#10;dbDdpvD1LCc47szT7Ey1OLpBHDDE3pMGNctAIDXe9tRqeFs9XtyAiMmQNYMn1PCFERb16UllSusn&#10;esXDMrWCQyiWRkOX0lhKGZsOnYkzPyKx9+6DM4nP0EobzMThbpDzLCukMz3xh86MeN9hs1vunYbb&#10;1ZT7l7BbX6n+c/P98JHGp+ek9fmZyu5AJDymPxh+63N1qLnT1u/JRjFouMxVwSgb13MQDLDAW7Ys&#10;qLwAWVfy/4T6B1BLAwQUAAAACACHTuJADkpSdBYCAAAEBAAADgAAAGRycy9lMm9Eb2MueG1srVPN&#10;bhMxEL4j8Q6W73Q327RNVtn00FA4IIgEPIDjtXct+U8eJ5u8BC+AxA1OHHvnbSiPwdgbWihC6oE9&#10;WGPP52/m+3a8uNwbTXYigHK2oZOTkhJhuWuV7Rr6/t31sxklEJltmXZWNPQggF4unz5ZDL4Wleud&#10;bkUgSGKhHnxD+xh9XRTAe2EYnDgvLCalC4ZF3IauaAMbkN3ooirL82JwofXBcQGAp6sxSY+M4TGE&#10;TkrFxcrxrRE2jqxBaBZREvTKA13mbqUUPL6REkQkuqGoNOYVi2C8SWuxXLC6C8z3ih9bYI9p4YEm&#10;w5TFondUKxYZ2Qb1F5VRPDhwMp5wZ4pRSHYEVUzKB9687ZkXWQtaDf7OdPh/tPz1bh2IanESpnNK&#10;LDP4y28/3nz/8PnHt0+43n79QlIKjRo81Ii/sutw3IFfh6R6L4MhUiv/EnmyD6iM7Bt6Oq+mpyWa&#10;fWjobDItLzDOlot9JBwBk+oCsxzT59V0Ns3ZYiRMxD5AfCGcISloqFY2+cFqtnsFEYkQ+guSjrUl&#10;Q0PnZ9UZcjIcTolDgaHxKBBsl++C06q9VlqnGxC6zZUOZMfSgOQvNYi8f8BSkRWDfsTl1KijF6x9&#10;blsSDx6Ns/hiaGrBiJYSLfCBpSgrjkzpe2QMitlO/wON5bXFLpLjo8cp2rj2gD9r64PqenRjkjtN&#10;GRyO3PNxkNP0/b7PTPePd/k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uX5ZfdgAAAAKAQAADwAA&#10;AAAAAAABACAAAAAiAAAAZHJzL2Rvd25yZXYueG1sUEsBAhQAFAAAAAgAh07iQA5KUnQWAgAABAQA&#10;AA4AAAAAAAAAAQAgAAAAJwEAAGRycy9lMm9Eb2MueG1sUEsFBgAAAAAGAAYAWQEAAK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00" w:lineRule="exact"/>
        <w:ind w:left="283" w:leftChars="135" w:firstLine="300"/>
        <w:rPr>
          <w:sz w:val="24"/>
        </w:rPr>
      </w:pPr>
    </w:p>
    <w:p>
      <w:pPr>
        <w:ind w:left="283" w:leftChars="135" w:firstLine="263"/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61764096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97155</wp:posOffset>
                </wp:positionV>
                <wp:extent cx="857250" cy="198120"/>
                <wp:effectExtent l="0" t="0" r="0" b="11430"/>
                <wp:wrapNone/>
                <wp:docPr id="152" name="文本框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cap="flat" cmpd="sng">
                          <a:noFill/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15米高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排放</w:t>
                            </w:r>
                          </w:p>
                          <w:p>
                            <w:pPr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1pt;margin-top:7.65pt;height:15.6pt;width:67.5pt;z-index:261764096;mso-width-relative:page;mso-height-relative:page;" fillcolor="#FFFFFF" filled="t" stroked="f" coordsize="21600,21600" o:gfxdata="UEsDBAoAAAAAAIdO4kAAAAAAAAAAAAAAAAAEAAAAZHJzL1BLAwQUAAAACACHTuJALTFAH9oAAAAJ&#10;AQAADwAAAGRycy9kb3ducmV2LnhtbE2PzU7DMBCE70i8g7WVuFEnKQltGqcHJBCCS39Q1aMbb5OI&#10;eB3Fbht4epYT3HZ3RrPfFKvRduKCg28dKYinEQikypmWagUfu+f7OQgfNBndOUIFX+hhVd7eFDo3&#10;7kobvGxDLTiEfK4VNCH0uZS+atBqP3U9EmsnN1gdeB1qaQZ95XDbySSKMml1S/yh0T0+NVh9bs9W&#10;gR3X+8Vr+N6n8QHXh5dZ9faeeaXuJnG0BBFwDH9m+MVndCiZ6ejOZLzoFCTzhLsEFtIZCDY8xI98&#10;OPKQpSDLQv5vUP4AUEsDBBQAAAAIAIdO4kAGJxUtFQIAADUEAAAOAAAAZHJzL2Uyb0RvYy54bWyt&#10;U82O0zAQviPxDpbvNG1R2VI1XQlKERICpIUHcB0nseQ/2W6TvgC8AScu3HmuPgefnbbL7l56IIdk&#10;PDP5Zuabz8vbXiuyFz5Ia0o6GY0pEYbbSpqmpN++bl7MKQmRmYopa0RJDyLQ29XzZ8vOLcTUtlZV&#10;whOAmLDoXEnbGN2iKAJvhWZhZJ0wCNbWaxZx9E1RedYBXatiOh6/KjrrK+ctFyHAux6C9ITorwG0&#10;dS25WFu+08LEAdULxSJGCq10ga5yt3UtePxc10FEokqKSWN+owjsbXoXqyVbNJ65VvJTC+yaFh7N&#10;pJk0KHqBWrPIyM7LJ1Bacm+DreOIW10Mg2RGMMVk/Iibu5Y5kWcB1cFdSA//D5Z/2n/xRFZQwmxK&#10;iWEaKz/+/HH89ef4+ztJTlDUubBA5p1Dbuzf2B7pZ3+AM03e116nL2YiiIPgw4Vg0UfC4ZzPbqYz&#10;RDhCk9fzyTQvoLj/2fkQ3wurSTJK6rG/TCvbfwwRjSD1nJJqBatktZFK5YNvtm+VJ3uGXW/yk3rE&#10;Lw/SlCFdSV9ObnIjDAquoRz0pB1YCKbJBY1NsFkdqeCahXYAzliDbLSMwueUVrDqnalIPDjQZ3Bv&#10;aCqiRUWJErhmycqZkUl1TSa6VgbNJ+YHhpMV+20PmGRubXXANtQHAzUkZZ8Nfza2Z2PnvGxa0Jl3&#10;liGhpszMSflJrv+ec+H72776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0xQB/aAAAACQEAAA8A&#10;AAAAAAAAAQAgAAAAIgAAAGRycy9kb3ducmV2LnhtbFBLAQIUABQAAAAIAIdO4kAGJxUtFQIAADUE&#10;AAAOAAAAAAAAAAEAIAAAACkBAABkcnMvZTJvRG9jLnhtbFBLBQYAAAAABgAGAFkBAACwBQAAAAA=&#10;">
                <v:fill on="t" focussize="0,0"/>
                <v:stroke on="f" weight="2.5pt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auto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15米高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排放</w:t>
                      </w:r>
                    </w:p>
                    <w:p>
                      <w:pPr>
                        <w:spacing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ind w:left="283" w:leftChars="135" w:firstLine="263"/>
      </w:pPr>
    </w:p>
    <w:p>
      <w:pPr>
        <w:rPr>
          <w:rFonts w:hint="eastAsia" w:ascii="微软雅黑" w:hAnsi="微软雅黑" w:eastAsia="微软雅黑"/>
          <w:b/>
          <w:sz w:val="28"/>
          <w:szCs w:val="28"/>
        </w:rPr>
      </w:pPr>
    </w:p>
    <w:p>
      <w:pPr>
        <w:ind w:left="283" w:leftChars="135" w:firstLine="2381" w:firstLineChars="850"/>
        <w:rPr>
          <w:rFonts w:hint="eastAsia"/>
          <w:b/>
          <w:bCs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图1废气处理工艺流程图</w:t>
      </w:r>
    </w:p>
    <w:p>
      <w:pPr>
        <w:pStyle w:val="13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八、工艺原理与分析</w:t>
      </w:r>
    </w:p>
    <w:p>
      <w:pPr>
        <w:pStyle w:val="13"/>
        <w:ind w:firstLine="141" w:firstLineChars="5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、工艺说明：</w:t>
      </w:r>
    </w:p>
    <w:p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工艺流程简介：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喷漆废气经干式过滤集气柜将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收集的有机废气由排风管汇入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处理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系统，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经过二级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活性炭吸附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装置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，活性炭吸附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箱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内装有高效吸附性能的活性炭填料。通过活性炭填料充分吸收废气中的有害物质。处理达标后的气体最后由离心风机送出</w:t>
      </w:r>
      <w:r>
        <w:rPr>
          <w:rFonts w:hint="eastAsia" w:ascii="宋体" w:hAnsi="宋体" w:cs="宋体"/>
          <w:kern w:val="0"/>
          <w:sz w:val="28"/>
          <w:szCs w:val="28"/>
        </w:rPr>
        <w:t>15米高排气筒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排放。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numPr>
          <w:ilvl w:val="0"/>
          <w:numId w:val="4"/>
        </w:numPr>
        <w:suppressLineNumbers w:val="0"/>
        <w:adjustRightInd w:val="0"/>
        <w:snapToGrid w:val="0"/>
        <w:spacing w:before="0" w:beforeAutospacing="0" w:after="0" w:afterAutospacing="0" w:line="360" w:lineRule="auto"/>
        <w:ind w:right="0"/>
        <w:rPr>
          <w:rFonts w:hAnsiTheme="minorEastAsia" w:eastAsiaTheme="minorEastAsia"/>
          <w:b/>
          <w:sz w:val="28"/>
          <w:szCs w:val="28"/>
        </w:rPr>
      </w:pPr>
      <w:r>
        <w:rPr>
          <w:rFonts w:hint="eastAsia" w:hAnsiTheme="minorEastAsia" w:eastAsiaTheme="minorEastAsia"/>
          <w:b/>
          <w:sz w:val="28"/>
          <w:szCs w:val="28"/>
          <w:lang w:eastAsia="zh-CN"/>
        </w:rPr>
        <w:t>迷宫</w:t>
      </w:r>
      <w:r>
        <w:rPr>
          <w:rFonts w:hAnsiTheme="minorEastAsia" w:eastAsiaTheme="minorEastAsia"/>
          <w:b/>
          <w:sz w:val="28"/>
          <w:szCs w:val="28"/>
        </w:rPr>
        <w:t>过滤原理：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360" w:lineRule="auto"/>
        <w:ind w:left="0" w:right="0" w:firstLine="560" w:firstLineChars="200"/>
        <w:rPr>
          <w:rFonts w:hint="eastAsia" w:asciiTheme="minorEastAsia" w:hAnsiTheme="minorEastAsia" w:eastAsiaTheme="minorEastAsia" w:cstheme="minorEastAsia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aps w:val="0"/>
          <w:color w:val="auto"/>
          <w:spacing w:val="0"/>
          <w:sz w:val="28"/>
          <w:szCs w:val="28"/>
          <w:shd w:val="clear" w:color="auto" w:fill="auto"/>
        </w:rPr>
        <w:t>迷宫式过滤器也被称为油漆过滤纸，它是用再生纸制作而成的手风琴结构的过滤器。充满粉尘的气流通过过滤器的气孔后，粉尘将沉</w:t>
      </w:r>
      <w:r>
        <w:rPr>
          <w:rFonts w:hint="eastAsia" w:eastAsia="宋体"/>
          <w:sz w:val="28"/>
          <w:szCs w:val="28"/>
          <w:lang w:eastAsia="zh-CN"/>
        </w:rPr>
        <w:drawing>
          <wp:anchor distT="0" distB="0" distL="114300" distR="114300" simplePos="0" relativeHeight="2069774336" behindDoc="0" locked="0" layoutInCell="1" allowOverlap="1">
            <wp:simplePos x="0" y="0"/>
            <wp:positionH relativeFrom="column">
              <wp:posOffset>1962785</wp:posOffset>
            </wp:positionH>
            <wp:positionV relativeFrom="paragraph">
              <wp:posOffset>376555</wp:posOffset>
            </wp:positionV>
            <wp:extent cx="3726815" cy="2317115"/>
            <wp:effectExtent l="0" t="0" r="6985" b="6985"/>
            <wp:wrapSquare wrapText="bothSides"/>
            <wp:docPr id="2" name="图片 2" descr="2345_image_file_copy_1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345_image_file_copy_1 (6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26815" cy="2317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aps w:val="0"/>
          <w:color w:val="auto"/>
          <w:spacing w:val="0"/>
          <w:sz w:val="28"/>
          <w:szCs w:val="28"/>
          <w:shd w:val="clear" w:color="auto" w:fill="auto"/>
        </w:rPr>
        <w:t>积在V型的空间内，从而不会到达下游的精细过滤器。折叠纸板结构使过滤器具有很高的稳定性和负载能力，尤其适用于直立的安装条件。产品可以通过增加阻燃剂来符合特殊环境的应用。</w:t>
      </w:r>
    </w:p>
    <w:p>
      <w:pPr>
        <w:pStyle w:val="5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AnsiTheme="minorEastAsia" w:eastAsiaTheme="minorEastAsia"/>
        </w:rPr>
        <w:t>由高强度的连续</w:t>
      </w:r>
      <w:r>
        <w:fldChar w:fldCharType="begin"/>
      </w:r>
      <w:r>
        <w:instrText xml:space="preserve"> HYPERLINK "https://baike.baidu.com/item/%E5%8D%95%E4%B8%9D%E7%8E%BB%E7%92%83%E7%BA%A4%E7%BB%B4/8790552" \t "_blank" </w:instrText>
      </w:r>
      <w:r>
        <w:fldChar w:fldCharType="separate"/>
      </w:r>
      <w:r>
        <w:rPr>
          <w:rFonts w:hAnsiTheme="minorEastAsia" w:eastAsiaTheme="minorEastAsia"/>
        </w:rPr>
        <w:t>单丝玻璃纤维</w:t>
      </w:r>
      <w:r>
        <w:rPr>
          <w:rFonts w:hAnsiTheme="minorEastAsia" w:eastAsiaTheme="minorEastAsia"/>
        </w:rPr>
        <w:fldChar w:fldCharType="end"/>
      </w:r>
      <w:r>
        <w:rPr>
          <w:rFonts w:hAnsiTheme="minorEastAsia" w:eastAsiaTheme="minorEastAsia"/>
        </w:rPr>
        <w:t>组成，呈递增结构，捕捉率高、漆雾隔离效果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好；压缩性能好，能保持其外型不变，其过滤纤维利于储存漆雾灰尘，漆雾毡对漆雾有特佳的捕集效滤。漆雾毡捕集来自喷漆系统的过量油漆，避免设备上有油漆污点，防止被喷漆表面受损并减低排出废气量。</w:t>
      </w:r>
    </w:p>
    <w:p>
      <w:pPr>
        <w:autoSpaceDE w:val="0"/>
        <w:autoSpaceDN w:val="0"/>
        <w:adjustRightInd w:val="0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cs="MS PGothic"/>
          <w:b/>
          <w:kern w:val="0"/>
          <w:sz w:val="28"/>
          <w:szCs w:val="28"/>
        </w:rPr>
        <w:t>、</w:t>
      </w:r>
      <w:r>
        <w:rPr>
          <w:rFonts w:hint="eastAsia" w:ascii="宋体" w:hAnsi="宋体" w:cs="宋体"/>
          <w:b/>
          <w:kern w:val="0"/>
          <w:sz w:val="28"/>
          <w:szCs w:val="28"/>
        </w:rPr>
        <w:t>活性炭吸附法原理</w:t>
      </w:r>
    </w:p>
    <w:p>
      <w:pPr>
        <w:pStyle w:val="13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cs="宋体"/>
          <w:kern w:val="0"/>
          <w:sz w:val="28"/>
          <w:szCs w:val="28"/>
          <w:lang w:val="en-US"/>
        </w:rPr>
        <w:drawing>
          <wp:anchor distT="0" distB="0" distL="114300" distR="114300" simplePos="0" relativeHeight="270863360" behindDoc="0" locked="0" layoutInCell="1" allowOverlap="1">
            <wp:simplePos x="0" y="0"/>
            <wp:positionH relativeFrom="column">
              <wp:posOffset>2144395</wp:posOffset>
            </wp:positionH>
            <wp:positionV relativeFrom="paragraph">
              <wp:posOffset>633095</wp:posOffset>
            </wp:positionV>
            <wp:extent cx="3218815" cy="1917700"/>
            <wp:effectExtent l="0" t="0" r="635" b="6350"/>
            <wp:wrapSquare wrapText="bothSides"/>
            <wp:docPr id="157" name="图片 157" descr="2345_image_file_copy_1 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 descr="2345_image_file_copy_1 (5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18815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kern w:val="0"/>
          <w:sz w:val="28"/>
          <w:szCs w:val="28"/>
        </w:rPr>
        <w:t>活性炭吸附法是利用活性炭对有害气体成分的吸附作用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>来达到去除有机</w:t>
      </w:r>
      <w:r>
        <w:rPr>
          <w:rFonts w:hint="eastAsia" w:ascii="宋体" w:hAnsi="宋体" w:cs="宋体"/>
          <w:kern w:val="0"/>
          <w:sz w:val="24"/>
        </w:rPr>
        <w:t>废气的</w:t>
      </w:r>
      <w:r>
        <w:rPr>
          <w:rFonts w:hint="eastAsia" w:ascii="宋体" w:hAnsi="宋体" w:cs="宋体"/>
          <w:kern w:val="0"/>
          <w:sz w:val="28"/>
          <w:szCs w:val="28"/>
        </w:rPr>
        <w:t>目的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>此法主要适用于低浓度的有机废气净化。在处理有机废气的方法中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>吸附法是使用最为普遍的一种处理方法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>其具有去除效率高、能耗低、处理工艺成熟等优点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>但当废气中有胶粒物质或其它杂质时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>活性炭的吸附孔容易堵塞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>从而使吸附剂失效。活性炭又分颗粒状和纤维状两类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>纤维状活性炭比表面积大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>气孔小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>主要靠分子间引力对气体进行吸附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>其表面小孔直接开口向外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>使得气体扩散距离缩短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>吸附和解析速率均比较快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 xml:space="preserve">适用于有机废气浓度为 </w:t>
      </w:r>
      <w:r>
        <w:rPr>
          <w:rFonts w:hint="eastAsia" w:ascii="宋体" w:hAnsi="宋体"/>
          <w:kern w:val="0"/>
          <w:sz w:val="28"/>
          <w:szCs w:val="28"/>
        </w:rPr>
        <w:t>0~0.6mg/m</w:t>
      </w:r>
      <w:r>
        <w:rPr>
          <w:rFonts w:hint="eastAsia" w:ascii="宋体" w:hAnsi="宋体"/>
          <w:kern w:val="0"/>
          <w:sz w:val="28"/>
          <w:szCs w:val="28"/>
          <w:vertAlign w:val="superscript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 xml:space="preserve">  的有机废气的处理</w:t>
      </w:r>
      <w:r>
        <w:rPr>
          <w:rFonts w:hint="eastAsia" w:ascii="宋体" w:hAnsi="宋体" w:cs="MS PGothic"/>
          <w:kern w:val="0"/>
          <w:sz w:val="28"/>
          <w:szCs w:val="28"/>
        </w:rPr>
        <w:t>；</w:t>
      </w:r>
      <w:r>
        <w:rPr>
          <w:rFonts w:hint="eastAsia" w:ascii="宋体" w:hAnsi="宋体" w:cs="宋体"/>
          <w:kern w:val="0"/>
          <w:sz w:val="28"/>
          <w:szCs w:val="28"/>
        </w:rPr>
        <w:t>颗粒状活性炭气孔均匀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>气体需从外向内扩散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>扩散距离较长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>使得吸附解吸速率较慢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>常用于固定床式活性炭吸附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 xml:space="preserve">此法适用于有机废气浓度为 </w:t>
      </w:r>
      <w:r>
        <w:rPr>
          <w:rFonts w:hint="eastAsia" w:ascii="宋体" w:hAnsi="宋体"/>
          <w:kern w:val="0"/>
          <w:sz w:val="28"/>
          <w:szCs w:val="28"/>
        </w:rPr>
        <w:t>0~0.1mg/m</w:t>
      </w:r>
      <w:r>
        <w:rPr>
          <w:rFonts w:hint="eastAsia" w:ascii="宋体" w:hAnsi="宋体"/>
          <w:kern w:val="0"/>
          <w:sz w:val="28"/>
          <w:szCs w:val="28"/>
          <w:vertAlign w:val="superscript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 xml:space="preserve"> 的有机废气的处理。因此活性碳吸附法适用于大风量、低浓度、温度不高的有机废气治理。此法工艺成熟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>效果可靠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>缺点是存在不耐高温、在湿润的条件下不能保持很好的吸附能力、易燃的缺点。且活性炭更换频率较高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>价格昂贵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 xml:space="preserve">对有机废气净化效率为 </w:t>
      </w:r>
      <w:r>
        <w:rPr>
          <w:rFonts w:hint="eastAsia" w:ascii="宋体" w:hAnsi="宋体"/>
          <w:kern w:val="0"/>
          <w:sz w:val="28"/>
          <w:szCs w:val="28"/>
        </w:rPr>
        <w:t>75~85%</w:t>
      </w:r>
      <w:r>
        <w:rPr>
          <w:rFonts w:hint="eastAsia" w:ascii="宋体" w:hAnsi="宋体" w:cs="MS PGothic"/>
          <w:kern w:val="0"/>
          <w:sz w:val="28"/>
          <w:szCs w:val="28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 xml:space="preserve">对恶臭气体吸附净化效率约 </w:t>
      </w:r>
      <w:r>
        <w:rPr>
          <w:rFonts w:hint="eastAsia" w:ascii="宋体" w:hAnsi="宋体"/>
          <w:kern w:val="0"/>
          <w:sz w:val="28"/>
          <w:szCs w:val="28"/>
        </w:rPr>
        <w:t>85%</w:t>
      </w:r>
      <w:r>
        <w:rPr>
          <w:rFonts w:hint="eastAsia" w:ascii="宋体" w:hAnsi="宋体" w:cs="宋体"/>
          <w:kern w:val="0"/>
          <w:sz w:val="28"/>
          <w:szCs w:val="28"/>
        </w:rPr>
        <w:t>。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活性炭的吸附周期一般在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3-6个月，根据浓度而定。</w:t>
      </w:r>
    </w:p>
    <w:p>
      <w:pPr>
        <w:pStyle w:val="13"/>
        <w:numPr>
          <w:ilvl w:val="0"/>
          <w:numId w:val="5"/>
        </w:numPr>
        <w:rPr>
          <w:rFonts w:hint="eastAsia"/>
          <w:b/>
          <w:spacing w:val="23"/>
          <w:sz w:val="28"/>
          <w:szCs w:val="28"/>
        </w:rPr>
      </w:pPr>
      <w:r>
        <w:rPr>
          <w:rFonts w:hint="eastAsia"/>
          <w:b/>
          <w:spacing w:val="23"/>
          <w:sz w:val="28"/>
          <w:szCs w:val="28"/>
        </w:rPr>
        <w:t>主要处理设备设计</w:t>
      </w:r>
    </w:p>
    <w:p>
      <w:pPr>
        <w:pStyle w:val="13"/>
        <w:numPr>
          <w:ilvl w:val="0"/>
          <w:numId w:val="6"/>
        </w:numPr>
        <w:ind w:left="0" w:leftChars="0" w:firstLine="0" w:firstLineChars="0"/>
        <w:rPr>
          <w:rFonts w:hint="eastAsia"/>
          <w:b/>
          <w:spacing w:val="23"/>
          <w:sz w:val="28"/>
          <w:szCs w:val="28"/>
          <w:lang w:eastAsia="zh-CN"/>
        </w:rPr>
      </w:pPr>
      <w:r>
        <w:rPr>
          <w:rFonts w:hint="eastAsia"/>
          <w:b/>
          <w:spacing w:val="23"/>
          <w:sz w:val="28"/>
          <w:szCs w:val="28"/>
          <w:lang w:eastAsia="zh-CN"/>
        </w:rPr>
        <w:t>喷漆废气处理设备</w:t>
      </w:r>
    </w:p>
    <w:p>
      <w:pPr>
        <w:pStyle w:val="13"/>
        <w:numPr>
          <w:ilvl w:val="0"/>
          <w:numId w:val="7"/>
        </w:numPr>
        <w:ind w:firstLine="350"/>
        <w:rPr>
          <w:rFonts w:hint="eastAsia"/>
          <w:b w:val="0"/>
          <w:bCs/>
          <w:spacing w:val="23"/>
          <w:sz w:val="28"/>
          <w:szCs w:val="28"/>
          <w:lang w:eastAsia="zh-CN"/>
        </w:rPr>
      </w:pPr>
      <w:r>
        <w:rPr>
          <w:rFonts w:hint="eastAsia"/>
          <w:b w:val="0"/>
          <w:bCs/>
          <w:spacing w:val="23"/>
          <w:sz w:val="28"/>
          <w:szCs w:val="28"/>
          <w:lang w:val="en-US" w:eastAsia="zh-CN"/>
        </w:rPr>
        <w:t>干式过滤集气柜</w:t>
      </w:r>
    </w:p>
    <w:p>
      <w:pPr>
        <w:pStyle w:val="13"/>
        <w:ind w:firstLine="350"/>
        <w:rPr>
          <w:rFonts w:hint="default"/>
          <w:b w:val="0"/>
          <w:bCs/>
          <w:spacing w:val="23"/>
          <w:sz w:val="28"/>
          <w:szCs w:val="28"/>
          <w:lang w:val="en-US" w:eastAsia="zh-CN"/>
        </w:rPr>
      </w:pPr>
      <w:r>
        <w:rPr>
          <w:rFonts w:hint="eastAsia"/>
          <w:b w:val="0"/>
          <w:bCs/>
          <w:spacing w:val="23"/>
          <w:sz w:val="28"/>
          <w:szCs w:val="28"/>
          <w:lang w:eastAsia="zh-CN"/>
        </w:rPr>
        <w:t>尺寸为</w:t>
      </w:r>
      <w:r>
        <w:rPr>
          <w:rFonts w:hint="eastAsia"/>
          <w:b w:val="0"/>
          <w:bCs/>
          <w:spacing w:val="23"/>
          <w:sz w:val="28"/>
          <w:szCs w:val="28"/>
          <w:lang w:val="en-US" w:eastAsia="zh-CN"/>
        </w:rPr>
        <w:t>2400×1000×2400，迷宫过滤吸气口平面尺寸为：2000×1800。</w:t>
      </w:r>
    </w:p>
    <w:p>
      <w:pPr>
        <w:pStyle w:val="13"/>
        <w:numPr>
          <w:ilvl w:val="0"/>
          <w:numId w:val="7"/>
        </w:numPr>
        <w:ind w:left="0" w:leftChars="0" w:firstLine="350" w:firstLineChars="0"/>
        <w:rPr>
          <w:rFonts w:hint="eastAsia"/>
          <w:spacing w:val="6"/>
          <w:sz w:val="28"/>
          <w:szCs w:val="28"/>
        </w:rPr>
      </w:pPr>
      <w:r>
        <w:rPr>
          <w:rFonts w:hint="eastAsia"/>
          <w:spacing w:val="6"/>
          <w:sz w:val="28"/>
          <w:szCs w:val="28"/>
        </w:rPr>
        <w:t>风机选型</w:t>
      </w:r>
    </w:p>
    <w:p>
      <w:pPr>
        <w:pStyle w:val="13"/>
        <w:numPr>
          <w:ilvl w:val="0"/>
          <w:numId w:val="0"/>
        </w:numPr>
        <w:ind w:left="350" w:leftChars="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型号：</w:t>
      </w:r>
      <w:r>
        <w:rPr>
          <w:rFonts w:hint="eastAsia"/>
          <w:spacing w:val="-5"/>
          <w:sz w:val="28"/>
          <w:szCs w:val="28"/>
          <w:lang w:val="en-US" w:eastAsia="zh-CN"/>
        </w:rPr>
        <w:t>4-72-6C</w:t>
      </w:r>
    </w:p>
    <w:p>
      <w:pPr>
        <w:pStyle w:val="13"/>
        <w:ind w:firstLine="350"/>
        <w:rPr>
          <w:sz w:val="28"/>
          <w:szCs w:val="28"/>
        </w:rPr>
      </w:pPr>
      <w:r>
        <w:rPr>
          <w:rFonts w:hint="eastAsia"/>
          <w:sz w:val="28"/>
          <w:szCs w:val="28"/>
        </w:rPr>
        <w:t>风量：</w:t>
      </w:r>
      <w:r>
        <w:rPr>
          <w:rFonts w:hint="eastAsia"/>
          <w:sz w:val="28"/>
          <w:szCs w:val="28"/>
          <w:lang w:val="en-US" w:eastAsia="zh-CN"/>
        </w:rPr>
        <w:t>16</w:t>
      </w:r>
      <w:r>
        <w:rPr>
          <w:sz w:val="28"/>
          <w:szCs w:val="28"/>
        </w:rPr>
        <w:t>000 m</w:t>
      </w:r>
      <w:r>
        <w:rPr>
          <w:sz w:val="28"/>
          <w:szCs w:val="28"/>
          <w:vertAlign w:val="superscript"/>
        </w:rPr>
        <w:t>3</w:t>
      </w:r>
      <w:r>
        <w:rPr>
          <w:spacing w:val="49"/>
          <w:sz w:val="28"/>
          <w:szCs w:val="28"/>
        </w:rPr>
        <w:t xml:space="preserve">/h </w:t>
      </w:r>
    </w:p>
    <w:p>
      <w:pPr>
        <w:pStyle w:val="13"/>
        <w:ind w:firstLine="350"/>
        <w:rPr>
          <w:sz w:val="28"/>
          <w:szCs w:val="28"/>
        </w:rPr>
      </w:pPr>
      <w:r>
        <w:rPr>
          <w:rFonts w:hint="eastAsia"/>
          <w:sz w:val="28"/>
          <w:szCs w:val="28"/>
        </w:rPr>
        <w:t>风压：</w:t>
      </w:r>
      <w:r>
        <w:rPr>
          <w:rFonts w:hint="eastAsia"/>
          <w:sz w:val="28"/>
          <w:szCs w:val="28"/>
          <w:lang w:val="en-US" w:eastAsia="zh-CN"/>
        </w:rPr>
        <w:t>18</w:t>
      </w:r>
      <w:r>
        <w:rPr>
          <w:sz w:val="28"/>
          <w:szCs w:val="28"/>
        </w:rPr>
        <w:t xml:space="preserve">00Pa </w:t>
      </w:r>
    </w:p>
    <w:p>
      <w:pPr>
        <w:pStyle w:val="13"/>
        <w:ind w:firstLine="350"/>
        <w:rPr>
          <w:sz w:val="28"/>
          <w:szCs w:val="28"/>
        </w:rPr>
      </w:pPr>
      <w:r>
        <w:rPr>
          <w:rFonts w:hint="eastAsia"/>
          <w:sz w:val="28"/>
          <w:szCs w:val="28"/>
        </w:rPr>
        <w:t>电机功率：</w:t>
      </w:r>
      <w:r>
        <w:rPr>
          <w:rFonts w:hint="eastAsia"/>
          <w:spacing w:val="13"/>
          <w:sz w:val="28"/>
          <w:szCs w:val="28"/>
          <w:lang w:val="en-US" w:eastAsia="zh-CN"/>
        </w:rPr>
        <w:t>15</w:t>
      </w:r>
      <w:r>
        <w:rPr>
          <w:spacing w:val="13"/>
          <w:sz w:val="28"/>
          <w:szCs w:val="28"/>
        </w:rPr>
        <w:t xml:space="preserve">kw </w:t>
      </w:r>
    </w:p>
    <w:p>
      <w:pPr>
        <w:pStyle w:val="13"/>
        <w:ind w:firstLine="350"/>
        <w:rPr>
          <w:sz w:val="28"/>
          <w:szCs w:val="28"/>
        </w:rPr>
      </w:pPr>
      <w:r>
        <w:rPr>
          <w:rFonts w:hint="eastAsia"/>
          <w:sz w:val="28"/>
          <w:szCs w:val="28"/>
        </w:rPr>
        <w:t>数量：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台，材质：碳钢</w:t>
      </w:r>
    </w:p>
    <w:p>
      <w:pPr>
        <w:pStyle w:val="13"/>
        <w:ind w:firstLine="35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风管设计：</w:t>
      </w:r>
      <w:r>
        <w:rPr>
          <w:rFonts w:hint="eastAsia"/>
          <w:spacing w:val="2"/>
          <w:sz w:val="28"/>
          <w:szCs w:val="28"/>
        </w:rPr>
        <w:t>主管风速为：</w:t>
      </w:r>
      <w:r>
        <w:rPr>
          <w:rFonts w:hint="eastAsia"/>
          <w:spacing w:val="5"/>
          <w:sz w:val="28"/>
          <w:szCs w:val="28"/>
          <w:lang w:val="en-US" w:eastAsia="zh-CN"/>
        </w:rPr>
        <w:t>20.0</w:t>
      </w:r>
      <w:r>
        <w:rPr>
          <w:sz w:val="28"/>
          <w:szCs w:val="28"/>
        </w:rPr>
        <w:t>m</w:t>
      </w:r>
      <w:r>
        <w:rPr>
          <w:spacing w:val="2"/>
          <w:sz w:val="28"/>
          <w:szCs w:val="28"/>
        </w:rPr>
        <w:t>/S</w:t>
      </w:r>
      <w:r>
        <w:rPr>
          <w:rFonts w:hint="eastAsia"/>
          <w:spacing w:val="2"/>
          <w:sz w:val="28"/>
          <w:szCs w:val="28"/>
        </w:rPr>
        <w:t>；</w:t>
      </w:r>
    </w:p>
    <w:p>
      <w:pPr>
        <w:autoSpaceDE w:val="0"/>
        <w:autoSpaceDN w:val="0"/>
        <w:adjustRightInd w:val="0"/>
        <w:ind w:firstLine="3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废气主风管：尺寸：</w:t>
      </w:r>
      <w:r>
        <w:rPr>
          <w:rFonts w:hint="eastAsia" w:ascii="宋体" w:cs="宋体" w:hAnsiTheme="minorHAnsi"/>
          <w:kern w:val="0"/>
          <w:sz w:val="28"/>
          <w:szCs w:val="28"/>
          <w:lang w:val="zh-CN"/>
        </w:rPr>
        <w:t>φ</w:t>
      </w:r>
      <w:r>
        <w:rPr>
          <w:rFonts w:hint="eastAsia"/>
          <w:spacing w:val="3"/>
          <w:sz w:val="28"/>
          <w:szCs w:val="28"/>
          <w:lang w:val="en-US" w:eastAsia="zh-CN"/>
        </w:rPr>
        <w:t>650</w:t>
      </w:r>
      <w:r>
        <w:rPr>
          <w:spacing w:val="6"/>
          <w:sz w:val="28"/>
          <w:szCs w:val="28"/>
        </w:rPr>
        <w:t xml:space="preserve">mm </w:t>
      </w:r>
      <w:r>
        <w:rPr>
          <w:rFonts w:hint="eastAsia"/>
          <w:sz w:val="28"/>
          <w:szCs w:val="28"/>
        </w:rPr>
        <w:t>材料：白铁皮</w:t>
      </w:r>
    </w:p>
    <w:p>
      <w:pPr>
        <w:pStyle w:val="13"/>
        <w:numPr>
          <w:ilvl w:val="0"/>
          <w:numId w:val="0"/>
        </w:numPr>
        <w:ind w:leftChars="0" w:firstLine="280" w:firstLineChars="100"/>
        <w:rPr>
          <w:b w:val="0"/>
          <w:bCs/>
          <w:spacing w:val="37"/>
          <w:sz w:val="28"/>
          <w:szCs w:val="28"/>
        </w:rPr>
      </w:pPr>
      <w:r>
        <w:rPr>
          <w:rFonts w:hint="eastAsia"/>
          <w:b w:val="0"/>
          <w:bCs/>
          <w:sz w:val="28"/>
          <w:szCs w:val="28"/>
          <w:lang w:eastAsia="zh-CN"/>
        </w:rPr>
        <w:t>（</w:t>
      </w:r>
      <w:r>
        <w:rPr>
          <w:rFonts w:hint="eastAsia"/>
          <w:b w:val="0"/>
          <w:bCs/>
          <w:sz w:val="28"/>
          <w:szCs w:val="28"/>
          <w:lang w:val="en-US" w:eastAsia="zh-CN"/>
        </w:rPr>
        <w:t>4</w:t>
      </w:r>
      <w:r>
        <w:rPr>
          <w:rFonts w:hint="eastAsia"/>
          <w:b w:val="0"/>
          <w:bCs/>
          <w:sz w:val="28"/>
          <w:szCs w:val="28"/>
          <w:lang w:eastAsia="zh-CN"/>
        </w:rPr>
        <w:t>）</w:t>
      </w:r>
      <w:r>
        <w:rPr>
          <w:rFonts w:hint="eastAsia"/>
          <w:b w:val="0"/>
          <w:bCs/>
          <w:spacing w:val="37"/>
          <w:sz w:val="28"/>
          <w:szCs w:val="28"/>
        </w:rPr>
        <w:t>活性炭吸附装置：</w:t>
      </w:r>
    </w:p>
    <w:p>
      <w:pPr>
        <w:ind w:firstLine="350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型号：</w:t>
      </w:r>
      <w:r>
        <w:rPr>
          <w:rFonts w:hint="eastAsia"/>
          <w:sz w:val="28"/>
          <w:szCs w:val="28"/>
        </w:rPr>
        <w:t>尺寸：</w:t>
      </w:r>
      <w:r>
        <w:rPr>
          <w:rFonts w:hint="eastAsia"/>
          <w:spacing w:val="3"/>
          <w:sz w:val="28"/>
          <w:szCs w:val="28"/>
          <w:lang w:val="en-US" w:eastAsia="zh-CN"/>
        </w:rPr>
        <w:t>2300</w:t>
      </w:r>
      <w:r>
        <w:rPr>
          <w:rFonts w:hint="eastAsia" w:ascii="宋体" w:hAnsi="宋体"/>
          <w:spacing w:val="6"/>
          <w:sz w:val="28"/>
          <w:szCs w:val="28"/>
        </w:rPr>
        <w:t>×</w:t>
      </w:r>
      <w:r>
        <w:rPr>
          <w:rFonts w:hint="eastAsia"/>
          <w:spacing w:val="3"/>
          <w:sz w:val="28"/>
          <w:szCs w:val="28"/>
          <w:lang w:val="en-US" w:eastAsia="zh-CN"/>
        </w:rPr>
        <w:t>1200</w:t>
      </w:r>
      <w:r>
        <w:rPr>
          <w:rFonts w:hint="eastAsia" w:ascii="宋体" w:hAnsi="宋体"/>
          <w:spacing w:val="6"/>
          <w:sz w:val="28"/>
          <w:szCs w:val="28"/>
        </w:rPr>
        <w:t>×</w:t>
      </w:r>
      <w:r>
        <w:rPr>
          <w:rFonts w:hint="eastAsia"/>
          <w:spacing w:val="3"/>
          <w:sz w:val="28"/>
          <w:szCs w:val="28"/>
          <w:lang w:val="en-US" w:eastAsia="zh-CN"/>
        </w:rPr>
        <w:t>1600</w:t>
      </w:r>
      <w:r>
        <w:rPr>
          <w:spacing w:val="6"/>
          <w:sz w:val="28"/>
          <w:szCs w:val="28"/>
        </w:rPr>
        <w:t>mm</w:t>
      </w:r>
      <w:r>
        <w:rPr>
          <w:rFonts w:hint="eastAsia"/>
          <w:spacing w:val="6"/>
          <w:sz w:val="28"/>
          <w:szCs w:val="28"/>
        </w:rPr>
        <w:t>，</w:t>
      </w:r>
      <w:r>
        <w:rPr>
          <w:rFonts w:hint="eastAsia"/>
          <w:sz w:val="28"/>
          <w:szCs w:val="28"/>
        </w:rPr>
        <w:t>箱体：碳钢；</w:t>
      </w:r>
    </w:p>
    <w:p>
      <w:pPr>
        <w:ind w:firstLine="3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处 理 量：</w:t>
      </w:r>
      <w:r>
        <w:rPr>
          <w:rFonts w:hint="eastAsia" w:ascii="宋体" w:hAnsi="宋体"/>
          <w:sz w:val="28"/>
          <w:szCs w:val="28"/>
          <w:lang w:val="en-US" w:eastAsia="zh-CN"/>
        </w:rPr>
        <w:t>16</w:t>
      </w:r>
      <w:r>
        <w:rPr>
          <w:rFonts w:hint="eastAsia" w:ascii="宋体" w:hAnsi="宋体"/>
          <w:sz w:val="28"/>
          <w:szCs w:val="28"/>
        </w:rPr>
        <w:t>000m</w:t>
      </w:r>
      <w:r>
        <w:rPr>
          <w:rFonts w:hint="eastAsia" w:ascii="宋体" w:hAnsi="宋体"/>
          <w:sz w:val="28"/>
          <w:szCs w:val="28"/>
          <w:vertAlign w:val="superscript"/>
        </w:rPr>
        <w:t>3</w:t>
      </w:r>
      <w:r>
        <w:rPr>
          <w:rFonts w:hint="eastAsia" w:ascii="宋体" w:hAnsi="宋体"/>
          <w:sz w:val="28"/>
          <w:szCs w:val="28"/>
        </w:rPr>
        <w:t>/h</w:t>
      </w:r>
    </w:p>
    <w:p>
      <w:pPr>
        <w:ind w:firstLine="350"/>
        <w:rPr>
          <w:rFonts w:hint="eastAsia"/>
          <w:spacing w:val="6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进、出气口尺寸：</w:t>
      </w:r>
      <w:r>
        <w:rPr>
          <w:rFonts w:hint="eastAsia" w:ascii="宋体" w:cs="宋体" w:hAnsiTheme="minorHAnsi"/>
          <w:kern w:val="0"/>
          <w:sz w:val="28"/>
          <w:szCs w:val="28"/>
          <w:lang w:val="zh-CN"/>
        </w:rPr>
        <w:t>φ</w:t>
      </w:r>
      <w:r>
        <w:rPr>
          <w:rFonts w:hint="eastAsia"/>
          <w:spacing w:val="3"/>
          <w:sz w:val="28"/>
          <w:szCs w:val="28"/>
          <w:lang w:val="en-US" w:eastAsia="zh-CN"/>
        </w:rPr>
        <w:t>65</w:t>
      </w:r>
      <w:r>
        <w:rPr>
          <w:spacing w:val="3"/>
          <w:sz w:val="28"/>
          <w:szCs w:val="28"/>
        </w:rPr>
        <w:t>0</w:t>
      </w:r>
      <w:r>
        <w:rPr>
          <w:spacing w:val="6"/>
          <w:sz w:val="28"/>
          <w:szCs w:val="28"/>
        </w:rPr>
        <w:t>mm</w:t>
      </w:r>
      <w:r>
        <w:rPr>
          <w:rFonts w:hint="eastAsia"/>
          <w:spacing w:val="6"/>
          <w:sz w:val="28"/>
          <w:szCs w:val="28"/>
          <w:lang w:eastAsia="zh-CN"/>
        </w:rPr>
        <w:t>；</w:t>
      </w:r>
    </w:p>
    <w:p>
      <w:pPr>
        <w:spacing w:line="360" w:lineRule="auto"/>
        <w:ind w:firstLine="350"/>
        <w:rPr>
          <w:rFonts w:hint="eastAsia" w:ascii="宋体" w:hAnsi="宋体"/>
          <w:spacing w:val="6"/>
          <w:sz w:val="28"/>
          <w:szCs w:val="28"/>
          <w:lang w:val="en-US" w:eastAsia="zh-CN"/>
        </w:rPr>
      </w:pPr>
      <w:r>
        <w:rPr>
          <w:rFonts w:hint="eastAsia"/>
          <w:spacing w:val="6"/>
          <w:sz w:val="28"/>
          <w:szCs w:val="28"/>
          <w:lang w:eastAsia="zh-CN"/>
        </w:rPr>
        <w:t>蜂窝活性炭：规格</w:t>
      </w:r>
      <w:r>
        <w:rPr>
          <w:rFonts w:hint="eastAsia"/>
          <w:spacing w:val="3"/>
          <w:sz w:val="28"/>
          <w:szCs w:val="28"/>
          <w:lang w:val="en-US" w:eastAsia="zh-CN"/>
        </w:rPr>
        <w:t>100</w:t>
      </w:r>
      <w:r>
        <w:rPr>
          <w:spacing w:val="6"/>
          <w:sz w:val="28"/>
          <w:szCs w:val="28"/>
        </w:rPr>
        <w:t>mm</w:t>
      </w:r>
      <w:r>
        <w:rPr>
          <w:rFonts w:hint="eastAsia" w:ascii="宋体" w:hAnsi="宋体"/>
          <w:spacing w:val="6"/>
          <w:sz w:val="28"/>
          <w:szCs w:val="28"/>
        </w:rPr>
        <w:t>×</w:t>
      </w:r>
      <w:r>
        <w:rPr>
          <w:rFonts w:hint="eastAsia" w:ascii="宋体" w:hAnsi="宋体"/>
          <w:spacing w:val="6"/>
          <w:sz w:val="28"/>
          <w:szCs w:val="28"/>
          <w:lang w:val="en-US" w:eastAsia="zh-CN"/>
        </w:rPr>
        <w:t>100</w:t>
      </w:r>
      <w:r>
        <w:rPr>
          <w:rFonts w:hint="eastAsia" w:ascii="宋体" w:hAnsi="宋体"/>
          <w:spacing w:val="6"/>
          <w:sz w:val="28"/>
          <w:szCs w:val="28"/>
        </w:rPr>
        <w:t>×</w:t>
      </w:r>
      <w:r>
        <w:rPr>
          <w:rFonts w:hint="eastAsia" w:ascii="宋体" w:hAnsi="宋体"/>
          <w:spacing w:val="6"/>
          <w:sz w:val="28"/>
          <w:szCs w:val="28"/>
          <w:lang w:val="en-US" w:eastAsia="zh-CN"/>
        </w:rPr>
        <w:t>100，</w:t>
      </w:r>
    </w:p>
    <w:p>
      <w:pPr>
        <w:spacing w:line="360" w:lineRule="auto"/>
        <w:ind w:firstLine="350"/>
        <w:rPr>
          <w:rFonts w:hint="eastAsia"/>
          <w:spacing w:val="6"/>
          <w:sz w:val="28"/>
          <w:szCs w:val="28"/>
          <w:vertAlign w:val="superscript"/>
          <w:lang w:val="en-US" w:eastAsia="zh-CN"/>
        </w:rPr>
      </w:pPr>
      <w:r>
        <w:rPr>
          <w:rFonts w:hint="eastAsia"/>
          <w:spacing w:val="6"/>
          <w:sz w:val="28"/>
          <w:szCs w:val="28"/>
          <w:lang w:eastAsia="zh-CN"/>
        </w:rPr>
        <w:t>装填体积：</w:t>
      </w:r>
      <w:r>
        <w:rPr>
          <w:rFonts w:hint="eastAsia"/>
          <w:spacing w:val="6"/>
          <w:sz w:val="28"/>
          <w:szCs w:val="28"/>
          <w:lang w:val="en-US" w:eastAsia="zh-CN"/>
        </w:rPr>
        <w:t>0.5</w:t>
      </w:r>
      <w:r>
        <w:rPr>
          <w:spacing w:val="6"/>
          <w:sz w:val="28"/>
          <w:szCs w:val="28"/>
        </w:rPr>
        <w:t>m</w:t>
      </w:r>
      <w:r>
        <w:rPr>
          <w:rFonts w:hint="eastAsia"/>
          <w:spacing w:val="6"/>
          <w:sz w:val="28"/>
          <w:szCs w:val="28"/>
          <w:vertAlign w:val="superscript"/>
          <w:lang w:val="en-US" w:eastAsia="zh-CN"/>
        </w:rPr>
        <w:t>3</w:t>
      </w:r>
      <w:r>
        <w:rPr>
          <w:rFonts w:hint="eastAsia"/>
          <w:spacing w:val="6"/>
          <w:sz w:val="28"/>
          <w:szCs w:val="28"/>
          <w:vertAlign w:val="baseline"/>
          <w:lang w:val="en-US" w:eastAsia="zh-CN"/>
        </w:rPr>
        <w:t>（碘值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600-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 w:eastAsia="zh-CN"/>
        </w:rPr>
        <w:t>800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mg/g</w:t>
      </w:r>
      <w:r>
        <w:rPr>
          <w:rFonts w:hint="eastAsia"/>
          <w:spacing w:val="6"/>
          <w:sz w:val="28"/>
          <w:szCs w:val="28"/>
          <w:vertAlign w:val="baseline"/>
          <w:lang w:val="en-US" w:eastAsia="zh-CN"/>
        </w:rPr>
        <w:t>）</w:t>
      </w:r>
    </w:p>
    <w:p>
      <w:pPr>
        <w:spacing w:line="360" w:lineRule="auto"/>
        <w:ind w:firstLine="350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设备内置：初效过滤网</w:t>
      </w:r>
    </w:p>
    <w:p>
      <w:pPr>
        <w:ind w:firstLine="3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产  地：自制</w:t>
      </w:r>
    </w:p>
    <w:p>
      <w:pPr>
        <w:ind w:firstLine="35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数  量：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  <w:lang w:eastAsia="zh-CN"/>
        </w:rPr>
        <w:t>套</w:t>
      </w:r>
    </w:p>
    <w:p>
      <w:pPr>
        <w:numPr>
          <w:ilvl w:val="0"/>
          <w:numId w:val="0"/>
        </w:numPr>
        <w:ind w:leftChars="0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2、配电控制系统</w:t>
      </w:r>
    </w:p>
    <w:p>
      <w:pPr>
        <w:numPr>
          <w:ilvl w:val="0"/>
          <w:numId w:val="0"/>
        </w:numPr>
        <w:ind w:leftChars="0"/>
        <w:rPr>
          <w:rFonts w:hint="default" w:ascii="宋体" w:hAnsi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备套设备配置一套电气控制系统；</w:t>
      </w:r>
    </w:p>
    <w:p>
      <w:pPr>
        <w:pStyle w:val="13"/>
        <w:rPr>
          <w:rFonts w:hint="eastAsia" w:eastAsia="宋体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十、主要设备型号及规格</w:t>
      </w:r>
      <w:r>
        <w:rPr>
          <w:rFonts w:hint="eastAsia"/>
          <w:b/>
          <w:sz w:val="28"/>
          <w:szCs w:val="28"/>
          <w:lang w:eastAsia="zh-CN"/>
        </w:rPr>
        <w:t>一览表</w:t>
      </w:r>
    </w:p>
    <w:tbl>
      <w:tblPr>
        <w:tblStyle w:val="8"/>
        <w:tblpPr w:leftFromText="180" w:rightFromText="180" w:vertAnchor="text" w:horzAnchor="margin" w:tblpY="188"/>
        <w:tblW w:w="935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2088"/>
        <w:gridCol w:w="2406"/>
        <w:gridCol w:w="682"/>
        <w:gridCol w:w="683"/>
        <w:gridCol w:w="2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B0F0"/>
            <w:vAlign w:val="center"/>
          </w:tcPr>
          <w:p>
            <w:pPr>
              <w:pStyle w:val="13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B0F0"/>
            <w:vAlign w:val="center"/>
          </w:tcPr>
          <w:p>
            <w:pPr>
              <w:pStyle w:val="13"/>
              <w:spacing w:line="240" w:lineRule="auto"/>
              <w:ind w:firstLine="301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B0F0"/>
            <w:vAlign w:val="center"/>
          </w:tcPr>
          <w:p>
            <w:pPr>
              <w:pStyle w:val="13"/>
              <w:spacing w:line="240" w:lineRule="auto"/>
              <w:ind w:firstLine="301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型号规格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B0F0"/>
            <w:vAlign w:val="center"/>
          </w:tcPr>
          <w:p>
            <w:pPr>
              <w:pStyle w:val="13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单位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B0F0"/>
            <w:vAlign w:val="center"/>
          </w:tcPr>
          <w:p>
            <w:pPr>
              <w:pStyle w:val="13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数量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B0F0"/>
            <w:vAlign w:val="center"/>
          </w:tcPr>
          <w:p>
            <w:pPr>
              <w:pStyle w:val="13"/>
              <w:spacing w:line="240" w:lineRule="auto"/>
              <w:ind w:firstLine="301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一、</w:t>
            </w:r>
          </w:p>
        </w:tc>
        <w:tc>
          <w:tcPr>
            <w:tcW w:w="85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干式喷漆房废气处理系统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干式过滤集气柜</w:t>
            </w:r>
          </w:p>
        </w:tc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jc w:val="left"/>
              <w:rPr>
                <w:rFonts w:hint="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尺寸：</w:t>
            </w:r>
            <w:r>
              <w:rPr>
                <w:rFonts w:hint="eastAsia"/>
                <w:spacing w:val="3"/>
                <w:sz w:val="21"/>
                <w:szCs w:val="21"/>
                <w:lang w:val="en-US" w:eastAsia="zh-CN"/>
              </w:rPr>
              <w:t>2400</w:t>
            </w:r>
            <w:r>
              <w:rPr>
                <w:rFonts w:hint="eastAsia" w:ascii="宋体" w:hAnsi="宋体"/>
                <w:spacing w:val="6"/>
                <w:sz w:val="21"/>
                <w:szCs w:val="21"/>
              </w:rPr>
              <w:t>×</w:t>
            </w:r>
            <w:r>
              <w:rPr>
                <w:rFonts w:hint="eastAsia"/>
                <w:spacing w:val="3"/>
                <w:sz w:val="21"/>
                <w:szCs w:val="21"/>
                <w:lang w:val="en-US" w:eastAsia="zh-CN"/>
              </w:rPr>
              <w:t>1000</w:t>
            </w:r>
            <w:r>
              <w:rPr>
                <w:rFonts w:hint="eastAsia" w:ascii="宋体" w:hAnsi="宋体"/>
                <w:spacing w:val="6"/>
                <w:sz w:val="21"/>
                <w:szCs w:val="21"/>
              </w:rPr>
              <w:t>×</w:t>
            </w:r>
            <w:r>
              <w:rPr>
                <w:rFonts w:hint="eastAsia"/>
                <w:spacing w:val="3"/>
                <w:sz w:val="21"/>
                <w:szCs w:val="21"/>
                <w:lang w:val="en-US" w:eastAsia="zh-CN"/>
              </w:rPr>
              <w:t>2400</w:t>
            </w:r>
            <w:r>
              <w:rPr>
                <w:spacing w:val="6"/>
                <w:sz w:val="21"/>
                <w:szCs w:val="21"/>
              </w:rPr>
              <w:t>mm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Cs w:val="21"/>
              </w:rPr>
              <w:t>材质：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碳钢；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3"/>
              <w:spacing w:line="24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3"/>
              <w:spacing w:line="240" w:lineRule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风机</w:t>
            </w:r>
          </w:p>
        </w:tc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3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  <w:lang w:val="en-US" w:eastAsia="zh-CN"/>
              </w:rPr>
              <w:t>4-72-6C，</w:t>
            </w:r>
            <w:r>
              <w:rPr>
                <w:rFonts w:hint="eastAsia" w:eastAsiaTheme="minorEastAsia"/>
                <w:lang w:eastAsia="zh-CN"/>
              </w:rPr>
              <w:t>风</w:t>
            </w:r>
            <w:r>
              <w:rPr>
                <w:rFonts w:hint="eastAsia"/>
              </w:rPr>
              <w:t>量</w:t>
            </w:r>
            <w:r>
              <w:rPr>
                <w:rFonts w:hint="eastAsia"/>
                <w:lang w:val="en-US" w:eastAsia="zh-CN"/>
              </w:rPr>
              <w:t>16</w:t>
            </w:r>
            <w:r>
              <w:t>000m3/h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eastAsia="zh-CN"/>
              </w:rPr>
              <w:t>风压：</w:t>
            </w:r>
            <w:r>
              <w:rPr>
                <w:rFonts w:hint="eastAsia"/>
                <w:lang w:val="en-US" w:eastAsia="zh-CN"/>
              </w:rPr>
              <w:t>1800Pa</w:t>
            </w:r>
            <w:r>
              <w:rPr>
                <w:rFonts w:hint="eastAsia"/>
              </w:rPr>
              <w:t>功率：</w:t>
            </w:r>
            <w:r>
              <w:rPr>
                <w:rFonts w:hint="eastAsia"/>
                <w:lang w:val="en-US" w:eastAsia="zh-CN"/>
              </w:rPr>
              <w:t>15</w:t>
            </w:r>
            <w:r>
              <w:t>KW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3"/>
              <w:spacing w:line="240" w:lineRule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3"/>
              <w:spacing w:line="24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3"/>
              <w:spacing w:line="240" w:lineRule="auto"/>
              <w:rPr>
                <w:rFonts w:hint="eastAsia" w:ascii="宋体" w:hAnsi="宋体"/>
                <w:b w:val="0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Cs w:val="21"/>
              </w:rPr>
              <w:t>材质：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碳钢；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活性炭吸附箱</w:t>
            </w:r>
          </w:p>
        </w:tc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尺寸：</w:t>
            </w:r>
            <w:r>
              <w:rPr>
                <w:rFonts w:hint="eastAsia"/>
                <w:spacing w:val="3"/>
                <w:sz w:val="21"/>
                <w:szCs w:val="21"/>
                <w:lang w:val="en-US" w:eastAsia="zh-CN"/>
              </w:rPr>
              <w:t>2300</w:t>
            </w:r>
            <w:r>
              <w:rPr>
                <w:rFonts w:hint="eastAsia" w:ascii="宋体" w:hAnsi="宋体"/>
                <w:spacing w:val="6"/>
                <w:sz w:val="21"/>
                <w:szCs w:val="21"/>
              </w:rPr>
              <w:t>×</w:t>
            </w:r>
            <w:r>
              <w:rPr>
                <w:rFonts w:hint="eastAsia"/>
                <w:spacing w:val="3"/>
                <w:sz w:val="21"/>
                <w:szCs w:val="21"/>
                <w:lang w:val="en-US" w:eastAsia="zh-CN"/>
              </w:rPr>
              <w:t>1200</w:t>
            </w:r>
            <w:r>
              <w:rPr>
                <w:rFonts w:hint="eastAsia" w:ascii="宋体" w:hAnsi="宋体"/>
                <w:spacing w:val="6"/>
                <w:sz w:val="21"/>
                <w:szCs w:val="21"/>
              </w:rPr>
              <w:t>×</w:t>
            </w:r>
            <w:r>
              <w:rPr>
                <w:rFonts w:hint="eastAsia"/>
                <w:spacing w:val="3"/>
                <w:sz w:val="21"/>
                <w:szCs w:val="21"/>
                <w:lang w:val="en-US" w:eastAsia="zh-CN"/>
              </w:rPr>
              <w:t>1600</w:t>
            </w:r>
            <w:r>
              <w:rPr>
                <w:spacing w:val="6"/>
                <w:sz w:val="21"/>
                <w:szCs w:val="21"/>
              </w:rPr>
              <w:t>mm</w:t>
            </w:r>
            <w:r>
              <w:rPr>
                <w:rFonts w:hint="eastAsia"/>
                <w:spacing w:val="6"/>
                <w:sz w:val="21"/>
                <w:szCs w:val="21"/>
                <w:lang w:eastAsia="zh-CN"/>
              </w:rPr>
              <w:t>，装填体积：</w:t>
            </w:r>
            <w:r>
              <w:rPr>
                <w:rFonts w:hint="eastAsia"/>
                <w:spacing w:val="6"/>
                <w:sz w:val="21"/>
                <w:szCs w:val="21"/>
                <w:lang w:val="en-US" w:eastAsia="zh-CN"/>
              </w:rPr>
              <w:t>0.5</w:t>
            </w:r>
            <w:r>
              <w:rPr>
                <w:spacing w:val="6"/>
                <w:sz w:val="21"/>
                <w:szCs w:val="21"/>
              </w:rPr>
              <w:t>m</w:t>
            </w:r>
            <w:r>
              <w:rPr>
                <w:rFonts w:hint="eastAsia"/>
                <w:spacing w:val="6"/>
                <w:sz w:val="21"/>
                <w:szCs w:val="21"/>
                <w:vertAlign w:val="superscript"/>
                <w:lang w:val="en-US" w:eastAsia="zh-CN"/>
              </w:rPr>
              <w:t>3</w:t>
            </w:r>
            <w:r>
              <w:rPr>
                <w:rFonts w:hint="eastAsia"/>
                <w:spacing w:val="6"/>
                <w:sz w:val="21"/>
                <w:szCs w:val="21"/>
                <w:vertAlign w:val="baseline"/>
                <w:lang w:val="en-US" w:eastAsia="zh-CN"/>
              </w:rPr>
              <w:t>（碘值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</w:rPr>
              <w:t>600-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lang w:val="en-US" w:eastAsia="zh-CN"/>
              </w:rPr>
              <w:t>800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</w:rPr>
              <w:t>mg/g</w:t>
            </w:r>
            <w:r>
              <w:rPr>
                <w:rFonts w:hint="eastAsia"/>
                <w:spacing w:val="6"/>
                <w:sz w:val="21"/>
                <w:szCs w:val="21"/>
                <w:vertAlign w:val="baseline"/>
                <w:lang w:val="en-US" w:eastAsia="zh-CN"/>
              </w:rPr>
              <w:t>）</w:t>
            </w:r>
            <w:r>
              <w:rPr>
                <w:rFonts w:hint="eastAsia"/>
                <w:spacing w:val="6"/>
                <w:sz w:val="21"/>
                <w:szCs w:val="21"/>
                <w:lang w:eastAsia="zh-CN"/>
              </w:rPr>
              <w:t>规格</w:t>
            </w:r>
            <w:r>
              <w:rPr>
                <w:rFonts w:hint="eastAsia"/>
                <w:spacing w:val="3"/>
                <w:sz w:val="21"/>
                <w:szCs w:val="21"/>
                <w:lang w:val="en-US" w:eastAsia="zh-CN"/>
              </w:rPr>
              <w:t>100</w:t>
            </w:r>
            <w:r>
              <w:rPr>
                <w:spacing w:val="6"/>
                <w:sz w:val="21"/>
                <w:szCs w:val="21"/>
              </w:rPr>
              <w:t>mm</w:t>
            </w:r>
            <w:r>
              <w:rPr>
                <w:rFonts w:hint="eastAsia" w:ascii="宋体" w:hAnsi="宋体"/>
                <w:spacing w:val="6"/>
                <w:sz w:val="21"/>
                <w:szCs w:val="21"/>
              </w:rPr>
              <w:t>×</w:t>
            </w:r>
            <w:r>
              <w:rPr>
                <w:rFonts w:hint="eastAsia" w:ascii="宋体" w:hAnsi="宋体"/>
                <w:spacing w:val="6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宋体" w:hAnsi="宋体"/>
                <w:spacing w:val="6"/>
                <w:sz w:val="21"/>
                <w:szCs w:val="21"/>
              </w:rPr>
              <w:t>×</w:t>
            </w:r>
            <w:r>
              <w:rPr>
                <w:rFonts w:hint="eastAsia" w:ascii="宋体" w:hAnsi="宋体"/>
                <w:spacing w:val="6"/>
                <w:sz w:val="21"/>
                <w:szCs w:val="21"/>
                <w:lang w:val="en-US" w:eastAsia="zh-CN"/>
              </w:rPr>
              <w:t>100；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bookmarkStart w:id="1" w:name="OLE_LINK5" w:colFirst="3" w:colLast="5"/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风管</w:t>
            </w:r>
          </w:p>
        </w:tc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/>
              </w:rPr>
            </w:pPr>
            <w:r>
              <w:rPr>
                <w:rFonts w:hint="eastAsia" w:ascii="宋体" w:cs="宋体" w:hAnsiTheme="minorHAnsi"/>
                <w:kern w:val="0"/>
                <w:szCs w:val="21"/>
                <w:lang w:val="zh-CN"/>
              </w:rPr>
              <w:t>Φ</w:t>
            </w:r>
            <w:r>
              <w:rPr>
                <w:rFonts w:hint="eastAsia"/>
                <w:spacing w:val="3"/>
                <w:szCs w:val="21"/>
                <w:lang w:val="en-US" w:eastAsia="zh-CN"/>
              </w:rPr>
              <w:t>65</w:t>
            </w:r>
            <w:r>
              <w:rPr>
                <w:spacing w:val="3"/>
                <w:szCs w:val="21"/>
              </w:rPr>
              <w:t>0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批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镀锌铁皮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排气筒</w:t>
            </w:r>
          </w:p>
        </w:tc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/>
              </w:rPr>
            </w:pPr>
            <w:r>
              <w:rPr>
                <w:rFonts w:hint="eastAsia" w:ascii="宋体" w:cs="宋体" w:hAnsiTheme="minorHAnsi"/>
                <w:kern w:val="0"/>
                <w:szCs w:val="21"/>
                <w:lang w:val="zh-CN"/>
              </w:rPr>
              <w:t>Φ</w:t>
            </w:r>
            <w:r>
              <w:rPr>
                <w:rFonts w:hint="eastAsia"/>
                <w:spacing w:val="3"/>
                <w:szCs w:val="21"/>
                <w:lang w:val="en-US" w:eastAsia="zh-CN"/>
              </w:rPr>
              <w:t>65</w:t>
            </w:r>
            <w:r>
              <w:rPr>
                <w:spacing w:val="3"/>
                <w:szCs w:val="21"/>
              </w:rPr>
              <w:t>0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米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Cs w:val="21"/>
              </w:rPr>
              <w:t>材质：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碳钢；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其它配件及五金杂件</w:t>
            </w:r>
          </w:p>
        </w:tc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批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配电控制柜</w:t>
            </w:r>
          </w:p>
        </w:tc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只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宋体" w:hAnsi="宋体"/>
                <w:b w:val="0"/>
                <w:bCs/>
                <w:color w:val="000000"/>
                <w:szCs w:val="21"/>
              </w:rPr>
            </w:pPr>
          </w:p>
        </w:tc>
      </w:tr>
    </w:tbl>
    <w:p>
      <w:pPr>
        <w:pStyle w:val="13"/>
        <w:ind w:firstLine="300"/>
        <w:rPr>
          <w:sz w:val="24"/>
          <w:szCs w:val="24"/>
        </w:rPr>
      </w:pPr>
    </w:p>
    <w:p>
      <w:pPr>
        <w:pStyle w:val="13"/>
        <w:ind w:hanging="142"/>
        <w:rPr>
          <w:sz w:val="28"/>
          <w:szCs w:val="28"/>
        </w:rPr>
      </w:pPr>
      <w:r>
        <w:rPr>
          <w:rFonts w:hint="eastAsia"/>
          <w:b/>
          <w:spacing w:val="13"/>
          <w:sz w:val="28"/>
          <w:szCs w:val="28"/>
        </w:rPr>
        <w:t>十一、</w:t>
      </w:r>
      <w:r>
        <w:rPr>
          <w:rFonts w:hint="eastAsia"/>
          <w:b/>
          <w:sz w:val="28"/>
          <w:szCs w:val="28"/>
        </w:rPr>
        <w:t>售后服务的承诺</w:t>
      </w:r>
    </w:p>
    <w:p>
      <w:pPr>
        <w:pStyle w:val="13"/>
        <w:ind w:firstLine="35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pacing w:val="11"/>
          <w:sz w:val="28"/>
          <w:szCs w:val="28"/>
        </w:rPr>
        <w:t>工程移交后，我公司对提供的设备材料在规定的时间内实行</w:t>
      </w:r>
      <w:r>
        <w:rPr>
          <w:spacing w:val="11"/>
          <w:sz w:val="28"/>
          <w:szCs w:val="28"/>
        </w:rPr>
        <w:t>“</w:t>
      </w:r>
      <w:r>
        <w:rPr>
          <w:rFonts w:hint="eastAsia"/>
          <w:spacing w:val="11"/>
          <w:sz w:val="28"/>
          <w:szCs w:val="28"/>
        </w:rPr>
        <w:t>三包</w:t>
      </w:r>
      <w:r>
        <w:rPr>
          <w:spacing w:val="11"/>
          <w:sz w:val="28"/>
          <w:szCs w:val="28"/>
        </w:rPr>
        <w:t>”</w:t>
      </w:r>
      <w:r>
        <w:rPr>
          <w:rFonts w:hint="eastAsia"/>
          <w:sz w:val="28"/>
          <w:szCs w:val="28"/>
        </w:rPr>
        <w:t>（包修、包换、包维护）</w:t>
      </w:r>
      <w:r>
        <w:rPr>
          <w:rFonts w:hint="eastAsia"/>
          <w:spacing w:val="13"/>
          <w:sz w:val="28"/>
          <w:szCs w:val="28"/>
        </w:rPr>
        <w:t>。在合同保修期间工程出现问题，在接到贵公司书面通</w:t>
      </w:r>
      <w:r>
        <w:rPr>
          <w:rFonts w:hint="eastAsia"/>
          <w:sz w:val="28"/>
          <w:szCs w:val="28"/>
        </w:rPr>
        <w:t>知后，</w:t>
      </w:r>
      <w:r>
        <w:rPr>
          <w:sz w:val="28"/>
          <w:szCs w:val="28"/>
        </w:rPr>
        <w:t>24</w:t>
      </w:r>
      <w:r>
        <w:rPr>
          <w:rFonts w:hint="eastAsia"/>
          <w:sz w:val="28"/>
          <w:szCs w:val="28"/>
        </w:rPr>
        <w:t>小时内给予答复；需现场解决的，</w:t>
      </w:r>
      <w:r>
        <w:rPr>
          <w:sz w:val="28"/>
          <w:szCs w:val="28"/>
        </w:rPr>
        <w:t>48</w:t>
      </w:r>
      <w:r>
        <w:rPr>
          <w:rFonts w:hint="eastAsia"/>
          <w:spacing w:val="5"/>
          <w:sz w:val="28"/>
          <w:szCs w:val="28"/>
        </w:rPr>
        <w:t>小时内到达现场，当场解决不了</w:t>
      </w:r>
      <w:r>
        <w:rPr>
          <w:rFonts w:hint="eastAsia"/>
          <w:sz w:val="28"/>
          <w:szCs w:val="28"/>
        </w:rPr>
        <w:t>则以书面形式确定解决方案。</w:t>
      </w:r>
    </w:p>
    <w:p>
      <w:pPr>
        <w:pStyle w:val="13"/>
        <w:ind w:firstLine="35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pacing w:val="-19"/>
          <w:sz w:val="28"/>
          <w:szCs w:val="28"/>
        </w:rPr>
        <w:t>定期回访，了解系统运行情况，认真处理贵公司反馈的意见，做好工</w:t>
      </w:r>
      <w:r>
        <w:rPr>
          <w:rFonts w:hint="eastAsia"/>
          <w:sz w:val="28"/>
          <w:szCs w:val="28"/>
        </w:rPr>
        <w:t>程技术指导。</w:t>
      </w:r>
    </w:p>
    <w:p>
      <w:pPr>
        <w:pStyle w:val="13"/>
        <w:ind w:firstLine="350"/>
        <w:rPr>
          <w:spacing w:val="4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）我公司对整个工程终身技术服务，并希望能与贵公司建立长期合作关</w:t>
      </w:r>
      <w:r>
        <w:rPr>
          <w:rFonts w:hint="eastAsia"/>
          <w:spacing w:val="4"/>
          <w:sz w:val="28"/>
          <w:szCs w:val="28"/>
        </w:rPr>
        <w:t>系，进行技术交流与互访，保证废气处理系统长期稳定达标运行。</w:t>
      </w:r>
    </w:p>
    <w:p>
      <w:pPr>
        <w:spacing w:line="360" w:lineRule="auto"/>
        <w:ind w:firstLine="300"/>
        <w:rPr>
          <w:rFonts w:hint="eastAsia"/>
          <w:b/>
          <w:sz w:val="28"/>
          <w:szCs w:val="28"/>
        </w:rPr>
      </w:pPr>
      <w:r>
        <w:rPr>
          <w:rFonts w:hint="eastAsia"/>
          <w:b/>
          <w:spacing w:val="20"/>
          <w:sz w:val="28"/>
          <w:szCs w:val="28"/>
        </w:rPr>
        <w:t>十二、</w:t>
      </w:r>
      <w:r>
        <w:rPr>
          <w:rFonts w:hint="eastAsia"/>
          <w:b/>
          <w:sz w:val="28"/>
          <w:szCs w:val="28"/>
        </w:rPr>
        <w:t>投资预算</w:t>
      </w:r>
    </w:p>
    <w:p>
      <w:pPr>
        <w:pStyle w:val="2"/>
        <w:rPr>
          <w:rFonts w:hint="eastAsia"/>
        </w:rPr>
      </w:pPr>
    </w:p>
    <w:p>
      <w:pPr>
        <w:tabs>
          <w:tab w:val="left" w:pos="720"/>
          <w:tab w:val="left" w:pos="5040"/>
        </w:tabs>
        <w:snapToGrid w:val="0"/>
        <w:spacing w:line="360" w:lineRule="auto"/>
        <w:jc w:val="center"/>
        <w:rPr>
          <w:rFonts w:hint="eastAsia" w:ascii="黑体" w:hAnsi="黑体" w:eastAsia="黑体"/>
          <w:b/>
          <w:sz w:val="52"/>
          <w:szCs w:val="52"/>
          <w:lang w:eastAsia="zh-CN"/>
        </w:rPr>
      </w:pPr>
      <w:r>
        <w:rPr>
          <w:rFonts w:hint="eastAsia" w:ascii="黑体" w:hAnsi="黑体" w:eastAsia="黑体"/>
          <w:b/>
          <w:sz w:val="28"/>
          <w:szCs w:val="28"/>
        </w:rPr>
        <w:t>喷漆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废气</w:t>
      </w:r>
      <w:r>
        <w:rPr>
          <w:rFonts w:hint="eastAsia" w:ascii="黑体" w:hAnsi="黑体" w:eastAsia="黑体"/>
          <w:b/>
          <w:sz w:val="28"/>
          <w:szCs w:val="28"/>
        </w:rPr>
        <w:t>处理工程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预算报价表</w:t>
      </w:r>
    </w:p>
    <w:tbl>
      <w:tblPr>
        <w:tblStyle w:val="8"/>
        <w:tblpPr w:leftFromText="180" w:rightFromText="180" w:vertAnchor="text" w:horzAnchor="margin" w:tblpY="188"/>
        <w:tblW w:w="945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268"/>
        <w:gridCol w:w="5"/>
        <w:gridCol w:w="2096"/>
        <w:gridCol w:w="5"/>
        <w:gridCol w:w="745"/>
        <w:gridCol w:w="5"/>
        <w:gridCol w:w="685"/>
        <w:gridCol w:w="5"/>
        <w:gridCol w:w="1015"/>
        <w:gridCol w:w="1005"/>
        <w:gridCol w:w="18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spacing w:line="240" w:lineRule="auto"/>
              <w:ind w:firstLine="301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  <w:t>型号规格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13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eastAsia="zh-CN"/>
              </w:rPr>
              <w:t>单价</w:t>
            </w:r>
          </w:p>
          <w:p>
            <w:pPr>
              <w:pStyle w:val="13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eastAsia="zh-CN"/>
              </w:rPr>
              <w:t>（万元）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13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eastAsia="zh-CN"/>
              </w:rPr>
              <w:t>价格</w:t>
            </w:r>
          </w:p>
          <w:p>
            <w:pPr>
              <w:pStyle w:val="13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eastAsia="zh-CN"/>
              </w:rPr>
              <w:t>（万元）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干式过滤集气柜</w:t>
            </w:r>
          </w:p>
        </w:tc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3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尺寸：</w:t>
            </w:r>
            <w:r>
              <w:rPr>
                <w:rFonts w:hint="eastAsia"/>
                <w:spacing w:val="3"/>
                <w:sz w:val="21"/>
                <w:szCs w:val="21"/>
                <w:lang w:val="en-US" w:eastAsia="zh-CN"/>
              </w:rPr>
              <w:t>2400</w:t>
            </w:r>
            <w:r>
              <w:rPr>
                <w:rFonts w:hint="eastAsia" w:ascii="宋体" w:hAnsi="宋体"/>
                <w:spacing w:val="6"/>
                <w:sz w:val="21"/>
                <w:szCs w:val="21"/>
              </w:rPr>
              <w:t>×</w:t>
            </w:r>
            <w:r>
              <w:rPr>
                <w:rFonts w:hint="eastAsia"/>
                <w:spacing w:val="3"/>
                <w:sz w:val="21"/>
                <w:szCs w:val="21"/>
                <w:lang w:val="en-US" w:eastAsia="zh-CN"/>
              </w:rPr>
              <w:t>1000</w:t>
            </w:r>
            <w:r>
              <w:rPr>
                <w:rFonts w:hint="eastAsia" w:ascii="宋体" w:hAnsi="宋体"/>
                <w:spacing w:val="6"/>
                <w:sz w:val="21"/>
                <w:szCs w:val="21"/>
              </w:rPr>
              <w:t>×</w:t>
            </w:r>
            <w:r>
              <w:rPr>
                <w:rFonts w:hint="eastAsia"/>
                <w:spacing w:val="3"/>
                <w:sz w:val="21"/>
                <w:szCs w:val="21"/>
                <w:lang w:val="en-US" w:eastAsia="zh-CN"/>
              </w:rPr>
              <w:t>2400</w:t>
            </w:r>
            <w:r>
              <w:rPr>
                <w:spacing w:val="6"/>
                <w:sz w:val="21"/>
                <w:szCs w:val="21"/>
              </w:rPr>
              <w:t>mm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3"/>
              <w:spacing w:line="240" w:lineRule="auto"/>
              <w:jc w:val="left"/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1.5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  <w:t>材质：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碳钢；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包括迷宫过滤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风机</w:t>
            </w:r>
          </w:p>
        </w:tc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21"/>
                <w:szCs w:val="21"/>
                <w:lang w:val="en-US" w:eastAsia="zh-CN"/>
              </w:rPr>
              <w:t>4-72-6C，</w:t>
            </w:r>
            <w:r>
              <w:rPr>
                <w:rFonts w:hint="eastAsia" w:eastAsiaTheme="minorEastAsia"/>
                <w:sz w:val="21"/>
                <w:szCs w:val="21"/>
                <w:lang w:eastAsia="zh-CN"/>
              </w:rPr>
              <w:t>风</w:t>
            </w:r>
            <w:r>
              <w:rPr>
                <w:rFonts w:hint="eastAsia"/>
                <w:sz w:val="21"/>
                <w:szCs w:val="21"/>
              </w:rPr>
              <w:t>量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16</w:t>
            </w:r>
            <w:r>
              <w:rPr>
                <w:sz w:val="21"/>
                <w:szCs w:val="21"/>
              </w:rPr>
              <w:t>000m3/h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  <w:lang w:eastAsia="zh-CN"/>
              </w:rPr>
              <w:t>风压：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1800Pa</w:t>
            </w:r>
            <w:r>
              <w:rPr>
                <w:rFonts w:hint="eastAsia"/>
                <w:sz w:val="21"/>
                <w:szCs w:val="21"/>
              </w:rPr>
              <w:t>功率：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15</w:t>
            </w:r>
            <w:r>
              <w:rPr>
                <w:sz w:val="21"/>
                <w:szCs w:val="21"/>
              </w:rPr>
              <w:t>KW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1.1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  <w:t>材质：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碳钢；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二级活性炭吸附箱</w:t>
            </w:r>
          </w:p>
        </w:tc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尺寸：</w:t>
            </w:r>
            <w:r>
              <w:rPr>
                <w:rFonts w:hint="eastAsia"/>
                <w:spacing w:val="3"/>
                <w:sz w:val="21"/>
                <w:szCs w:val="21"/>
                <w:lang w:val="en-US" w:eastAsia="zh-CN"/>
              </w:rPr>
              <w:t>2300</w:t>
            </w:r>
            <w:r>
              <w:rPr>
                <w:rFonts w:hint="eastAsia" w:ascii="宋体" w:hAnsi="宋体"/>
                <w:spacing w:val="6"/>
                <w:sz w:val="21"/>
                <w:szCs w:val="21"/>
              </w:rPr>
              <w:t>×</w:t>
            </w:r>
            <w:r>
              <w:rPr>
                <w:rFonts w:hint="eastAsia"/>
                <w:spacing w:val="3"/>
                <w:sz w:val="21"/>
                <w:szCs w:val="21"/>
                <w:lang w:val="en-US" w:eastAsia="zh-CN"/>
              </w:rPr>
              <w:t>1200</w:t>
            </w:r>
            <w:r>
              <w:rPr>
                <w:rFonts w:hint="eastAsia" w:ascii="宋体" w:hAnsi="宋体"/>
                <w:spacing w:val="6"/>
                <w:sz w:val="21"/>
                <w:szCs w:val="21"/>
              </w:rPr>
              <w:t>×</w:t>
            </w:r>
            <w:r>
              <w:rPr>
                <w:rFonts w:hint="eastAsia"/>
                <w:spacing w:val="3"/>
                <w:sz w:val="21"/>
                <w:szCs w:val="21"/>
                <w:lang w:val="en-US" w:eastAsia="zh-CN"/>
              </w:rPr>
              <w:t>1600</w:t>
            </w:r>
            <w:r>
              <w:rPr>
                <w:spacing w:val="6"/>
                <w:sz w:val="21"/>
                <w:szCs w:val="21"/>
              </w:rPr>
              <w:t>mm</w:t>
            </w:r>
            <w:r>
              <w:rPr>
                <w:rFonts w:hint="eastAsia"/>
                <w:spacing w:val="6"/>
                <w:sz w:val="21"/>
                <w:szCs w:val="21"/>
                <w:lang w:eastAsia="zh-CN"/>
              </w:rPr>
              <w:t>，装填体积：</w:t>
            </w:r>
            <w:r>
              <w:rPr>
                <w:rFonts w:hint="eastAsia"/>
                <w:spacing w:val="6"/>
                <w:sz w:val="21"/>
                <w:szCs w:val="21"/>
                <w:lang w:val="en-US" w:eastAsia="zh-CN"/>
              </w:rPr>
              <w:t>0.5</w:t>
            </w:r>
            <w:r>
              <w:rPr>
                <w:spacing w:val="6"/>
                <w:sz w:val="21"/>
                <w:szCs w:val="21"/>
              </w:rPr>
              <w:t>m</w:t>
            </w:r>
            <w:r>
              <w:rPr>
                <w:rFonts w:hint="eastAsia"/>
                <w:spacing w:val="6"/>
                <w:sz w:val="21"/>
                <w:szCs w:val="21"/>
                <w:vertAlign w:val="superscript"/>
                <w:lang w:val="en-US" w:eastAsia="zh-CN"/>
              </w:rPr>
              <w:t>3</w:t>
            </w:r>
            <w:r>
              <w:rPr>
                <w:rFonts w:hint="eastAsia"/>
                <w:spacing w:val="6"/>
                <w:sz w:val="21"/>
                <w:szCs w:val="21"/>
                <w:vertAlign w:val="baseline"/>
                <w:lang w:val="en-US" w:eastAsia="zh-CN"/>
              </w:rPr>
              <w:t>（碘值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</w:rPr>
              <w:t>600-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lang w:val="en-US" w:eastAsia="zh-CN"/>
              </w:rPr>
              <w:t>800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</w:rPr>
              <w:t>mg/g</w:t>
            </w:r>
            <w:r>
              <w:rPr>
                <w:rFonts w:hint="eastAsia"/>
                <w:spacing w:val="6"/>
                <w:sz w:val="21"/>
                <w:szCs w:val="21"/>
                <w:vertAlign w:val="baseline"/>
                <w:lang w:val="en-US" w:eastAsia="zh-CN"/>
              </w:rPr>
              <w:t>）</w:t>
            </w:r>
            <w:r>
              <w:rPr>
                <w:rFonts w:hint="eastAsia"/>
                <w:spacing w:val="6"/>
                <w:sz w:val="21"/>
                <w:szCs w:val="21"/>
                <w:lang w:eastAsia="zh-CN"/>
              </w:rPr>
              <w:t>规格</w:t>
            </w:r>
            <w:r>
              <w:rPr>
                <w:rFonts w:hint="eastAsia"/>
                <w:spacing w:val="3"/>
                <w:sz w:val="21"/>
                <w:szCs w:val="21"/>
                <w:lang w:val="en-US" w:eastAsia="zh-CN"/>
              </w:rPr>
              <w:t>100</w:t>
            </w:r>
            <w:r>
              <w:rPr>
                <w:spacing w:val="6"/>
                <w:sz w:val="21"/>
                <w:szCs w:val="21"/>
              </w:rPr>
              <w:t>mm</w:t>
            </w:r>
            <w:r>
              <w:rPr>
                <w:rFonts w:hint="eastAsia" w:ascii="宋体" w:hAnsi="宋体"/>
                <w:spacing w:val="6"/>
                <w:sz w:val="21"/>
                <w:szCs w:val="21"/>
              </w:rPr>
              <w:t>×</w:t>
            </w:r>
            <w:r>
              <w:rPr>
                <w:rFonts w:hint="eastAsia" w:ascii="宋体" w:hAnsi="宋体"/>
                <w:spacing w:val="6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宋体" w:hAnsi="宋体"/>
                <w:spacing w:val="6"/>
                <w:sz w:val="21"/>
                <w:szCs w:val="21"/>
              </w:rPr>
              <w:t>×</w:t>
            </w:r>
            <w:r>
              <w:rPr>
                <w:rFonts w:hint="eastAsia" w:ascii="宋体" w:hAnsi="宋体"/>
                <w:spacing w:val="6"/>
                <w:sz w:val="21"/>
                <w:szCs w:val="21"/>
                <w:lang w:val="en-US" w:eastAsia="zh-CN"/>
              </w:rPr>
              <w:t>100；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3.6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  <w:t>材质：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碳钢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3"/>
              <w:spacing w:line="240" w:lineRule="auto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配电控制柜</w:t>
            </w:r>
          </w:p>
        </w:tc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-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包括下口电缆线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只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0.6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  <w:t>材质：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碳钢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风管</w:t>
            </w:r>
          </w:p>
        </w:tc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zh-CN"/>
              </w:rPr>
              <w:t>Φ</w:t>
            </w:r>
            <w:r>
              <w:rPr>
                <w:rFonts w:hint="eastAsia" w:ascii="仿宋" w:hAnsi="仿宋" w:eastAsia="仿宋" w:cs="仿宋"/>
                <w:spacing w:val="3"/>
                <w:sz w:val="21"/>
                <w:szCs w:val="21"/>
                <w:lang w:val="en-US" w:eastAsia="zh-CN"/>
              </w:rPr>
              <w:t>65</w:t>
            </w:r>
            <w:r>
              <w:rPr>
                <w:rFonts w:hint="eastAsia" w:ascii="仿宋" w:hAnsi="仿宋" w:eastAsia="仿宋" w:cs="仿宋"/>
                <w:spacing w:val="3"/>
                <w:sz w:val="21"/>
                <w:szCs w:val="21"/>
              </w:rPr>
              <w:t>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米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0.0358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0.64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  <w:t>材质：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镀锌铁皮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排气筒</w:t>
            </w:r>
          </w:p>
        </w:tc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zh-CN"/>
              </w:rPr>
              <w:t>Φ</w:t>
            </w:r>
            <w:r>
              <w:rPr>
                <w:rFonts w:hint="eastAsia" w:ascii="仿宋" w:hAnsi="仿宋" w:eastAsia="仿宋" w:cs="仿宋"/>
                <w:spacing w:val="3"/>
                <w:sz w:val="21"/>
                <w:szCs w:val="21"/>
                <w:lang w:val="en-US" w:eastAsia="zh-CN"/>
              </w:rPr>
              <w:t>65</w:t>
            </w:r>
            <w:r>
              <w:rPr>
                <w:rFonts w:hint="eastAsia" w:ascii="仿宋" w:hAnsi="仿宋" w:eastAsia="仿宋" w:cs="仿宋"/>
                <w:spacing w:val="3"/>
                <w:sz w:val="21"/>
                <w:szCs w:val="21"/>
              </w:rPr>
              <w:t>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米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0.82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  <w:t>材质：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碳钢；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吊运费</w:t>
            </w:r>
          </w:p>
        </w:tc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zh-CN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0.15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both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其它配件及五金杂件</w:t>
            </w:r>
          </w:p>
        </w:tc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批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0.5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8.91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40" w:lineRule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宋体" w:hAnsi="宋体"/>
          <w:b/>
          <w:bCs/>
        </w:rPr>
        <w:t>注：</w:t>
      </w:r>
      <w:r>
        <w:rPr>
          <w:rFonts w:hint="eastAsia" w:ascii="宋体" w:hAnsi="宋体"/>
          <w:b/>
          <w:bCs/>
          <w:lang w:eastAsia="zh-CN"/>
        </w:rPr>
        <w:t>、配电柜上口电源线有</w:t>
      </w:r>
      <w:r>
        <w:rPr>
          <w:rFonts w:hint="eastAsia" w:ascii="宋体" w:hAnsi="宋体"/>
          <w:b/>
          <w:bCs/>
        </w:rPr>
        <w:t>业主情</w:t>
      </w:r>
      <w:r>
        <w:rPr>
          <w:rFonts w:hint="eastAsia" w:ascii="宋体" w:hAnsi="宋体"/>
          <w:b/>
          <w:bCs/>
          <w:lang w:eastAsia="zh-CN"/>
        </w:rPr>
        <w:t>负责</w:t>
      </w:r>
      <w:r>
        <w:rPr>
          <w:rFonts w:hint="eastAsia" w:ascii="宋体" w:hAnsi="宋体"/>
          <w:b/>
          <w:bCs/>
        </w:rPr>
        <w:t>。</w:t>
      </w:r>
    </w:p>
    <w:p>
      <w:pPr>
        <w:pStyle w:val="4"/>
        <w:numPr>
          <w:ilvl w:val="1"/>
          <w:numId w:val="0"/>
        </w:numPr>
        <w:ind w:leftChars="0"/>
        <w:rPr>
          <w:rFonts w:hint="eastAsia" w:eastAsia="黑体"/>
          <w:lang w:eastAsia="zh-CN"/>
        </w:rPr>
      </w:pPr>
      <w:r>
        <w:rPr>
          <w:rFonts w:hint="eastAsia"/>
          <w:lang w:val="en-US" w:eastAsia="zh-CN"/>
        </w:rPr>
        <w:t>2、</w:t>
      </w:r>
      <w:r>
        <w:rPr>
          <w:rFonts w:hint="eastAsia" w:ascii="黑体" w:hAnsi="黑体"/>
        </w:rPr>
        <w:t>总投资估算</w:t>
      </w:r>
      <w:r>
        <w:rPr>
          <w:rFonts w:hint="eastAsia" w:ascii="黑体" w:hAnsi="黑体"/>
          <w:lang w:eastAsia="zh-CN"/>
        </w:rPr>
        <w:t>表</w:t>
      </w:r>
    </w:p>
    <w:tbl>
      <w:tblPr>
        <w:tblStyle w:val="8"/>
        <w:tblW w:w="937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4388"/>
        <w:gridCol w:w="2194"/>
        <w:gridCol w:w="19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797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right="-34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4388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auto"/>
              <w:ind w:right="-34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目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名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称</w:t>
            </w:r>
          </w:p>
        </w:tc>
        <w:tc>
          <w:tcPr>
            <w:tcW w:w="2194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right="-34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投资（万元）</w:t>
            </w:r>
          </w:p>
        </w:tc>
        <w:tc>
          <w:tcPr>
            <w:tcW w:w="1996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right="-34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</w:t>
            </w:r>
            <w:r>
              <w:rPr>
                <w:b/>
                <w:bCs/>
              </w:rPr>
              <w:t> </w:t>
            </w:r>
            <w:r>
              <w:rPr>
                <w:rFonts w:hint="eastAsia"/>
                <w:b/>
                <w:bCs/>
              </w:rPr>
              <w:t>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79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right="-34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438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right="-34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设备及主材</w:t>
            </w:r>
          </w:p>
        </w:tc>
        <w:tc>
          <w:tcPr>
            <w:tcW w:w="2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rPr>
                <w:rFonts w:hint="default" w:ascii="Calibri" w:hAnsi="Calibri" w:eastAsia="宋体"/>
                <w:lang w:val="en-US" w:eastAsia="zh-CN"/>
              </w:rPr>
            </w:pPr>
            <w:r>
              <w:rPr>
                <w:rFonts w:hint="eastAsia" w:ascii="Calibri" w:hAnsi="Calibri"/>
                <w:lang w:val="en-US" w:eastAsia="zh-CN"/>
              </w:rPr>
              <w:t>8.91</w:t>
            </w:r>
          </w:p>
        </w:tc>
        <w:tc>
          <w:tcPr>
            <w:tcW w:w="199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right="-34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79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right="-34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438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right="-34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安装费 </w:t>
            </w:r>
          </w:p>
        </w:tc>
        <w:tc>
          <w:tcPr>
            <w:tcW w:w="2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rPr>
                <w:rFonts w:hint="default" w:ascii="Calibri" w:hAnsi="Calibri" w:eastAsia="宋体"/>
                <w:lang w:val="en-US" w:eastAsia="zh-CN"/>
              </w:rPr>
            </w:pPr>
            <w:r>
              <w:rPr>
                <w:rFonts w:hint="eastAsia" w:ascii="Calibri" w:hAnsi="Calibri"/>
                <w:lang w:val="en-US" w:eastAsia="zh-CN"/>
              </w:rPr>
              <w:t>1.5</w:t>
            </w:r>
          </w:p>
        </w:tc>
        <w:tc>
          <w:tcPr>
            <w:tcW w:w="199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right="-34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79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3</w:t>
            </w:r>
          </w:p>
        </w:tc>
        <w:tc>
          <w:tcPr>
            <w:tcW w:w="438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right="-34"/>
              <w:rPr>
                <w:rFonts w:ascii="宋体" w:hAnsi="宋体"/>
              </w:rPr>
            </w:pPr>
            <w:r>
              <w:rPr>
                <w:rFonts w:hint="eastAsia"/>
                <w:b/>
                <w:bCs/>
              </w:rPr>
              <w:t>合</w:t>
            </w:r>
            <w:r>
              <w:rPr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计</w:t>
            </w:r>
          </w:p>
        </w:tc>
        <w:tc>
          <w:tcPr>
            <w:tcW w:w="2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rPr>
                <w:rFonts w:hint="default" w:ascii="Calibri" w:hAnsi="Calibri" w:eastAsia="宋体"/>
                <w:lang w:val="en-US" w:eastAsia="zh-CN"/>
              </w:rPr>
            </w:pPr>
            <w:r>
              <w:rPr>
                <w:rFonts w:hint="eastAsia" w:ascii="Calibri" w:hAnsi="Calibri"/>
                <w:lang w:val="en-US" w:eastAsia="zh-CN"/>
              </w:rPr>
              <w:t>10.41</w:t>
            </w:r>
          </w:p>
        </w:tc>
        <w:tc>
          <w:tcPr>
            <w:tcW w:w="199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right="-34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79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right="-34" w:rightChars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4</w:t>
            </w:r>
          </w:p>
        </w:tc>
        <w:tc>
          <w:tcPr>
            <w:tcW w:w="438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right="-34"/>
              <w:rPr>
                <w:rFonts w:ascii="宋体" w:hAnsi="宋体"/>
              </w:rPr>
            </w:pPr>
            <w:r>
              <w:rPr>
                <w:rFonts w:hint="eastAsia"/>
                <w:b/>
                <w:bCs/>
              </w:rPr>
              <w:t>税收</w:t>
            </w:r>
          </w:p>
        </w:tc>
        <w:tc>
          <w:tcPr>
            <w:tcW w:w="2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rPr>
                <w:rFonts w:hint="default" w:ascii="Calibri" w:hAnsi="Calibri" w:eastAsia="宋体"/>
                <w:lang w:val="en-US" w:eastAsia="zh-CN"/>
              </w:rPr>
            </w:pPr>
            <w:r>
              <w:rPr>
                <w:rFonts w:hint="eastAsia" w:ascii="Calibri" w:hAnsi="Calibri"/>
                <w:lang w:val="en-US" w:eastAsia="zh-CN"/>
              </w:rPr>
              <w:t>0.94</w:t>
            </w:r>
          </w:p>
        </w:tc>
        <w:tc>
          <w:tcPr>
            <w:tcW w:w="199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797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auto"/>
              <w:ind w:right="-34"/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5</w:t>
            </w:r>
          </w:p>
        </w:tc>
        <w:tc>
          <w:tcPr>
            <w:tcW w:w="4388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right="-34"/>
              <w:jc w:val="left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</w:rPr>
              <w:t>总投资合计</w:t>
            </w:r>
            <w:r>
              <w:rPr>
                <w:rFonts w:hint="eastAsia"/>
                <w:b/>
                <w:bCs/>
                <w:lang w:eastAsia="zh-CN"/>
              </w:rPr>
              <w:t>：</w:t>
            </w:r>
          </w:p>
        </w:tc>
        <w:tc>
          <w:tcPr>
            <w:tcW w:w="2194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rPr>
                <w:rFonts w:hint="default" w:ascii="Calibri" w:hAnsi="Calibri" w:eastAsia="宋体"/>
                <w:lang w:val="en-US" w:eastAsia="zh-CN"/>
              </w:rPr>
            </w:pPr>
            <w:r>
              <w:rPr>
                <w:rFonts w:hint="eastAsia" w:ascii="Calibri" w:hAnsi="Calibri"/>
                <w:b/>
                <w:bCs/>
                <w:lang w:val="en-US" w:eastAsia="zh-CN"/>
              </w:rPr>
              <w:t>11.35</w:t>
            </w:r>
          </w:p>
        </w:tc>
        <w:tc>
          <w:tcPr>
            <w:tcW w:w="1996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right="-34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>
      <w:pPr>
        <w:pStyle w:val="5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  <w:lang w:eastAsia="zh-CN"/>
        </w:rPr>
        <w:t>喷漆废气处理系统总投资：</w:t>
      </w:r>
      <w:r>
        <w:rPr>
          <w:rFonts w:hint="eastAsia" w:ascii="黑体" w:hAnsi="黑体" w:eastAsia="黑体" w:cs="黑体"/>
          <w:b/>
          <w:bCs/>
          <w:u w:val="single"/>
          <w:lang w:eastAsia="zh-CN"/>
        </w:rPr>
        <w:t>壹拾壹万叁仟伍佰元</w:t>
      </w:r>
      <w:r>
        <w:rPr>
          <w:rFonts w:hint="eastAsia" w:ascii="黑体" w:hAnsi="黑体" w:eastAsia="黑体" w:cs="黑体"/>
          <w:b/>
          <w:bCs/>
          <w:lang w:eastAsia="zh-CN"/>
        </w:rPr>
        <w:t>整。</w:t>
      </w:r>
    </w:p>
    <w:p>
      <w:pPr>
        <w:pStyle w:val="5"/>
      </w:pP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tabs>
          <w:tab w:val="left" w:pos="720"/>
          <w:tab w:val="left" w:pos="5040"/>
        </w:tabs>
        <w:snapToGrid w:val="0"/>
        <w:jc w:val="center"/>
        <w:rPr>
          <w:rFonts w:hint="eastAsia" w:ascii="黑体" w:hAnsi="黑体" w:eastAsia="黑体" w:cs="黑体"/>
          <w:b/>
          <w:bCs/>
          <w:sz w:val="56"/>
          <w:szCs w:val="56"/>
          <w:lang w:eastAsia="zh-CN"/>
        </w:rPr>
      </w:pPr>
      <w:r>
        <w:rPr>
          <w:rFonts w:hint="eastAsia" w:ascii="黑体" w:hAnsi="黑体" w:eastAsia="黑体"/>
          <w:b/>
          <w:sz w:val="52"/>
          <w:szCs w:val="52"/>
          <w:lang w:eastAsia="zh-CN"/>
        </w:rPr>
        <w:t>江苏明汇阀业</w:t>
      </w:r>
      <w:r>
        <w:rPr>
          <w:rFonts w:hint="eastAsia" w:ascii="黑体" w:hAnsi="黑体" w:eastAsia="黑体"/>
          <w:b/>
          <w:sz w:val="52"/>
          <w:szCs w:val="52"/>
        </w:rPr>
        <w:t>有限公司</w:t>
      </w:r>
    </w:p>
    <w:p>
      <w:pPr>
        <w:snapToGrid w:val="0"/>
        <w:jc w:val="center"/>
        <w:rPr>
          <w:rFonts w:hint="eastAsia" w:ascii="黑体" w:hAnsi="黑体" w:eastAsia="黑体" w:cs="黑体"/>
          <w:b/>
          <w:bCs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sz w:val="56"/>
          <w:szCs w:val="56"/>
        </w:rPr>
        <w:t>食堂</w:t>
      </w:r>
      <w:r>
        <w:rPr>
          <w:rFonts w:hint="eastAsia" w:ascii="黑体" w:hAnsi="黑体" w:eastAsia="黑体" w:cs="黑体"/>
          <w:b/>
          <w:bCs/>
          <w:sz w:val="56"/>
          <w:szCs w:val="56"/>
          <w:lang w:eastAsia="zh-CN"/>
        </w:rPr>
        <w:t>油烟废气净化</w:t>
      </w:r>
      <w:r>
        <w:rPr>
          <w:rFonts w:hint="eastAsia" w:ascii="黑体" w:hAnsi="黑体" w:eastAsia="黑体" w:cs="黑体"/>
          <w:b/>
          <w:bCs/>
          <w:sz w:val="56"/>
          <w:szCs w:val="56"/>
        </w:rPr>
        <w:t>处理</w:t>
      </w:r>
      <w:r>
        <w:rPr>
          <w:rFonts w:hint="eastAsia" w:ascii="黑体" w:hAnsi="黑体" w:eastAsia="黑体" w:cs="黑体"/>
          <w:b/>
          <w:bCs/>
          <w:sz w:val="56"/>
          <w:szCs w:val="56"/>
          <w:lang w:eastAsia="zh-CN"/>
        </w:rPr>
        <w:t>设备</w:t>
      </w:r>
      <w:r>
        <w:rPr>
          <w:rFonts w:hint="eastAsia" w:ascii="黑体" w:hAnsi="黑体" w:eastAsia="黑体" w:cs="黑体"/>
          <w:b/>
          <w:bCs/>
          <w:sz w:val="56"/>
          <w:szCs w:val="56"/>
        </w:rPr>
        <w:t>工程</w:t>
      </w:r>
    </w:p>
    <w:p>
      <w:pPr>
        <w:snapToGrid w:val="0"/>
        <w:jc w:val="both"/>
        <w:rPr>
          <w:rFonts w:hint="eastAsia" w:ascii="黑体" w:hAnsi="黑体" w:eastAsia="黑体" w:cs="黑体"/>
          <w:b/>
          <w:bCs/>
          <w:sz w:val="52"/>
          <w:szCs w:val="52"/>
        </w:rPr>
      </w:pPr>
    </w:p>
    <w:p>
      <w:pPr>
        <w:snapToGrid w:val="0"/>
        <w:jc w:val="center"/>
        <w:rPr>
          <w:rFonts w:hint="eastAsia"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</w:rPr>
        <w:t xml:space="preserve"> </w:t>
      </w:r>
    </w:p>
    <w:p>
      <w:pPr>
        <w:jc w:val="center"/>
        <w:rPr>
          <w:rFonts w:hint="eastAsia" w:ascii="黑体" w:hAnsi="黑体" w:eastAsia="黑体" w:cs="黑体"/>
          <w:b/>
          <w:bCs/>
          <w:sz w:val="96"/>
          <w:szCs w:val="96"/>
        </w:rPr>
      </w:pPr>
      <w:r>
        <w:rPr>
          <w:rFonts w:hint="eastAsia" w:ascii="黑体" w:hAnsi="黑体" w:eastAsia="黑体" w:cs="黑体"/>
          <w:b/>
          <w:bCs/>
          <w:sz w:val="96"/>
          <w:szCs w:val="96"/>
        </w:rPr>
        <w:t>方</w:t>
      </w:r>
    </w:p>
    <w:p>
      <w:pPr>
        <w:jc w:val="center"/>
        <w:rPr>
          <w:rFonts w:hint="eastAsia" w:ascii="黑体" w:hAnsi="黑体" w:eastAsia="黑体" w:cs="黑体"/>
          <w:b/>
          <w:bCs/>
          <w:sz w:val="96"/>
          <w:szCs w:val="96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96"/>
          <w:szCs w:val="96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96"/>
          <w:szCs w:val="96"/>
        </w:rPr>
      </w:pPr>
      <w:r>
        <w:rPr>
          <w:rFonts w:hint="eastAsia" w:ascii="黑体" w:hAnsi="黑体" w:eastAsia="黑体" w:cs="黑体"/>
          <w:b/>
          <w:bCs/>
          <w:sz w:val="96"/>
          <w:szCs w:val="96"/>
        </w:rPr>
        <w:t>案</w:t>
      </w:r>
    </w:p>
    <w:p>
      <w:pPr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</w:t>
      </w:r>
    </w:p>
    <w:p>
      <w:pPr>
        <w:snapToGrid w:val="0"/>
        <w:spacing w:line="264" w:lineRule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</w:t>
      </w:r>
    </w:p>
    <w:p>
      <w:pPr>
        <w:snapToGrid w:val="0"/>
        <w:spacing w:line="440" w:lineRule="exact"/>
        <w:ind w:firstLine="1728" w:firstLineChars="538"/>
        <w:rPr>
          <w:rFonts w:hint="eastAsia" w:ascii="黑体" w:hAnsi="黑体" w:eastAsia="黑体" w:cs="黑体"/>
          <w:b/>
          <w:bCs/>
          <w:sz w:val="32"/>
          <w:szCs w:val="32"/>
        </w:rPr>
      </w:pPr>
    </w:p>
    <w:p>
      <w:pPr>
        <w:snapToGrid w:val="0"/>
        <w:spacing w:line="440" w:lineRule="exact"/>
        <w:rPr>
          <w:rFonts w:hint="eastAsia" w:ascii="黑体" w:hAnsi="黑体" w:eastAsia="黑体" w:cs="黑体"/>
          <w:b/>
          <w:bCs/>
          <w:sz w:val="32"/>
          <w:szCs w:val="32"/>
        </w:rPr>
      </w:pPr>
    </w:p>
    <w:p>
      <w:pPr>
        <w:snapToGrid w:val="0"/>
        <w:spacing w:line="440" w:lineRule="exact"/>
        <w:ind w:firstLine="1728" w:firstLineChars="538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</w:t>
      </w:r>
    </w:p>
    <w:p>
      <w:pPr>
        <w:ind w:firstLine="915" w:firstLineChars="150"/>
        <w:rPr>
          <w:rFonts w:hint="eastAsia" w:ascii="楷体_GB2312" w:eastAsia="楷体_GB2312"/>
          <w:b/>
          <w:spacing w:val="64"/>
          <w:sz w:val="48"/>
          <w:szCs w:val="48"/>
        </w:rPr>
      </w:pPr>
      <w:r>
        <w:rPr>
          <w:rFonts w:hint="eastAsia" w:ascii="楷体_GB2312" w:eastAsia="楷体_GB2312"/>
          <w:b/>
          <w:spacing w:val="64"/>
          <w:sz w:val="48"/>
          <w:szCs w:val="48"/>
        </w:rPr>
        <w:t>南通龙澄环境工程有限公司</w:t>
      </w:r>
    </w:p>
    <w:p>
      <w:pPr>
        <w:tabs>
          <w:tab w:val="left" w:pos="720"/>
          <w:tab w:val="left" w:pos="5040"/>
        </w:tabs>
        <w:snapToGrid w:val="0"/>
        <w:jc w:val="center"/>
        <w:rPr>
          <w:rFonts w:hint="eastAsia" w:ascii="楷体_GB2312" w:eastAsia="楷体_GB2312"/>
          <w:b/>
          <w:spacing w:val="56"/>
          <w:sz w:val="48"/>
          <w:szCs w:val="56"/>
        </w:rPr>
      </w:pPr>
      <w:r>
        <w:rPr>
          <w:rFonts w:hint="eastAsia" w:ascii="楷体_GB2312" w:eastAsia="楷体_GB2312"/>
          <w:b/>
          <w:spacing w:val="56"/>
          <w:sz w:val="48"/>
          <w:szCs w:val="56"/>
        </w:rPr>
        <w:t>20</w:t>
      </w:r>
      <w:r>
        <w:rPr>
          <w:rFonts w:hint="eastAsia" w:ascii="楷体_GB2312" w:eastAsia="楷体_GB2312"/>
          <w:b/>
          <w:spacing w:val="56"/>
          <w:sz w:val="48"/>
          <w:szCs w:val="56"/>
          <w:lang w:val="en-US" w:eastAsia="zh-CN"/>
        </w:rPr>
        <w:t>21</w:t>
      </w:r>
      <w:r>
        <w:rPr>
          <w:rFonts w:hint="eastAsia" w:ascii="楷体_GB2312" w:eastAsia="楷体_GB2312"/>
          <w:b/>
          <w:spacing w:val="56"/>
          <w:sz w:val="48"/>
          <w:szCs w:val="56"/>
        </w:rPr>
        <w:t>年</w:t>
      </w:r>
      <w:r>
        <w:rPr>
          <w:rFonts w:hint="eastAsia" w:ascii="楷体_GB2312" w:eastAsia="楷体_GB2312"/>
          <w:b/>
          <w:spacing w:val="56"/>
          <w:sz w:val="48"/>
          <w:szCs w:val="56"/>
          <w:lang w:val="en-US" w:eastAsia="zh-CN"/>
        </w:rPr>
        <w:t>9</w:t>
      </w:r>
      <w:r>
        <w:rPr>
          <w:rFonts w:hint="eastAsia" w:ascii="楷体_GB2312" w:eastAsia="楷体_GB2312"/>
          <w:b/>
          <w:spacing w:val="56"/>
          <w:sz w:val="48"/>
          <w:szCs w:val="56"/>
        </w:rPr>
        <w:t>月</w:t>
      </w:r>
    </w:p>
    <w:p>
      <w:pPr>
        <w:pStyle w:val="2"/>
        <w:rPr>
          <w:rFonts w:hint="eastAsia"/>
        </w:rPr>
      </w:pPr>
    </w:p>
    <w:p>
      <w:pPr>
        <w:pStyle w:val="13"/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一、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概况</w:t>
      </w:r>
    </w:p>
    <w:p>
      <w:pPr>
        <w:tabs>
          <w:tab w:val="left" w:pos="720"/>
          <w:tab w:val="left" w:pos="5040"/>
        </w:tabs>
        <w:snapToGrid w:val="0"/>
        <w:ind w:firstLine="560" w:firstLineChars="200"/>
        <w:jc w:val="both"/>
        <w:rPr>
          <w:rFonts w:hint="eastAsia" w:ascii="黑体" w:hAnsi="黑体" w:eastAsia="黑体" w:cs="黑体"/>
        </w:rPr>
      </w:pPr>
      <w:r>
        <w:rPr>
          <w:rFonts w:hint="eastAsia" w:ascii="黑体" w:hAnsi="黑体" w:eastAsia="黑体"/>
          <w:b w:val="0"/>
          <w:bCs/>
          <w:sz w:val="28"/>
          <w:szCs w:val="28"/>
          <w:lang w:eastAsia="zh-CN"/>
        </w:rPr>
        <w:t>江苏明汇阀业</w:t>
      </w:r>
      <w:r>
        <w:rPr>
          <w:rFonts w:hint="eastAsia" w:ascii="黑体" w:hAnsi="黑体" w:eastAsia="黑体"/>
          <w:b w:val="0"/>
          <w:bCs/>
          <w:sz w:val="28"/>
          <w:szCs w:val="28"/>
        </w:rPr>
        <w:t>有限公司</w:t>
      </w:r>
      <w:r>
        <w:rPr>
          <w:rFonts w:hint="eastAsia" w:ascii="黑体" w:hAnsi="黑体" w:eastAsia="黑体" w:cs="黑体"/>
          <w:color w:val="333333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 w:ascii="黑体" w:hAnsi="黑体" w:eastAsia="黑体" w:cs="黑体"/>
          <w:color w:val="333333"/>
          <w:sz w:val="28"/>
          <w:szCs w:val="28"/>
          <w:shd w:val="clear" w:color="auto" w:fill="FFFFFF"/>
        </w:rPr>
        <w:t>设</w:t>
      </w:r>
      <w:r>
        <w:rPr>
          <w:rFonts w:hint="eastAsia" w:ascii="黑体" w:hAnsi="黑体" w:eastAsia="黑体" w:cs="黑体"/>
          <w:color w:val="333333"/>
          <w:sz w:val="28"/>
          <w:szCs w:val="28"/>
          <w:shd w:val="clear" w:color="auto" w:fill="FFFFFF"/>
          <w:lang w:eastAsia="zh-CN"/>
        </w:rPr>
        <w:t>有</w:t>
      </w:r>
      <w:r>
        <w:rPr>
          <w:rFonts w:hint="eastAsia" w:ascii="黑体" w:hAnsi="黑体" w:eastAsia="黑体" w:cs="黑体"/>
          <w:color w:val="333333"/>
          <w:sz w:val="28"/>
          <w:szCs w:val="28"/>
          <w:shd w:val="clear" w:color="auto" w:fill="FFFFFF"/>
        </w:rPr>
        <w:t>职工食堂，食堂在蒸煮过程中</w:t>
      </w:r>
      <w:r>
        <w:rPr>
          <w:rFonts w:hint="eastAsia" w:ascii="黑体" w:hAnsi="黑体" w:eastAsia="黑体" w:cs="黑体"/>
          <w:color w:val="333333"/>
          <w:sz w:val="28"/>
          <w:szCs w:val="28"/>
          <w:shd w:val="clear" w:color="auto" w:fill="FFFFFF"/>
          <w:lang w:eastAsia="zh-CN"/>
        </w:rPr>
        <w:t>有</w:t>
      </w:r>
      <w:r>
        <w:rPr>
          <w:rFonts w:hint="eastAsia" w:ascii="黑体" w:hAnsi="黑体" w:eastAsia="黑体" w:cs="黑体"/>
          <w:color w:val="333333"/>
          <w:sz w:val="28"/>
          <w:szCs w:val="28"/>
          <w:shd w:val="clear" w:color="auto" w:fill="FFFFFF"/>
        </w:rPr>
        <w:t>油烟</w:t>
      </w:r>
      <w:r>
        <w:rPr>
          <w:rFonts w:hint="eastAsia" w:ascii="黑体" w:hAnsi="黑体" w:eastAsia="黑体" w:cs="黑体"/>
          <w:color w:val="333333"/>
          <w:sz w:val="28"/>
          <w:szCs w:val="28"/>
          <w:shd w:val="clear" w:color="auto" w:fill="FFFFFF"/>
          <w:lang w:eastAsia="zh-CN"/>
        </w:rPr>
        <w:t>废气</w:t>
      </w:r>
      <w:r>
        <w:rPr>
          <w:rFonts w:hint="eastAsia" w:ascii="黑体" w:hAnsi="黑体" w:eastAsia="黑体" w:cs="黑体"/>
          <w:color w:val="333333"/>
          <w:sz w:val="28"/>
          <w:szCs w:val="28"/>
          <w:shd w:val="clear" w:color="auto" w:fill="FFFFFF"/>
        </w:rPr>
        <w:t>产生，为了</w:t>
      </w:r>
      <w:r>
        <w:rPr>
          <w:rFonts w:hint="eastAsia" w:ascii="黑体" w:hAnsi="黑体" w:eastAsia="黑体" w:cs="黑体"/>
          <w:color w:val="333333"/>
          <w:sz w:val="28"/>
          <w:szCs w:val="28"/>
          <w:shd w:val="clear" w:color="auto" w:fill="FFFFFF"/>
          <w:lang w:eastAsia="zh-CN"/>
        </w:rPr>
        <w:t>减少油烟废气排放及净化</w:t>
      </w:r>
      <w:r>
        <w:rPr>
          <w:rFonts w:hint="eastAsia" w:ascii="黑体" w:hAnsi="黑体" w:eastAsia="黑体" w:cs="黑体"/>
          <w:color w:val="333333"/>
          <w:sz w:val="28"/>
          <w:szCs w:val="28"/>
          <w:shd w:val="clear" w:color="auto" w:fill="FFFFFF"/>
        </w:rPr>
        <w:t>厨房工</w:t>
      </w:r>
      <w:r>
        <w:rPr>
          <w:rFonts w:hint="eastAsia" w:ascii="黑体" w:hAnsi="黑体" w:eastAsia="黑体" w:cs="黑体"/>
          <w:sz w:val="28"/>
          <w:szCs w:val="28"/>
        </w:rPr>
        <w:t>作环境，该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公司食堂</w:t>
      </w:r>
      <w:r>
        <w:rPr>
          <w:rFonts w:hint="eastAsia" w:ascii="黑体" w:hAnsi="黑体" w:eastAsia="黑体" w:cs="黑体"/>
          <w:sz w:val="28"/>
          <w:szCs w:val="28"/>
        </w:rPr>
        <w:t>决定对</w:t>
      </w:r>
      <w:r>
        <w:rPr>
          <w:rFonts w:hint="eastAsia" w:ascii="黑体" w:hAnsi="黑体" w:eastAsia="黑体" w:cs="黑体"/>
          <w:color w:val="333333"/>
          <w:sz w:val="28"/>
          <w:szCs w:val="28"/>
          <w:shd w:val="clear" w:color="auto" w:fill="FFFFFF"/>
        </w:rPr>
        <w:t>油烟</w:t>
      </w:r>
      <w:r>
        <w:rPr>
          <w:rFonts w:hint="eastAsia" w:ascii="黑体" w:hAnsi="黑体" w:eastAsia="黑体" w:cs="黑体"/>
          <w:color w:val="333333"/>
          <w:sz w:val="28"/>
          <w:szCs w:val="28"/>
          <w:shd w:val="clear" w:color="auto" w:fill="FFFFFF"/>
          <w:lang w:eastAsia="zh-CN"/>
        </w:rPr>
        <w:t>废气</w:t>
      </w:r>
      <w:r>
        <w:rPr>
          <w:rFonts w:hint="eastAsia" w:ascii="黑体" w:hAnsi="黑体" w:eastAsia="黑体" w:cs="黑体"/>
          <w:sz w:val="28"/>
          <w:szCs w:val="28"/>
        </w:rPr>
        <w:t>进行治理。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在相关人员带领下</w:t>
      </w:r>
      <w:r>
        <w:rPr>
          <w:rFonts w:hint="eastAsia" w:ascii="黑体" w:hAnsi="黑体" w:eastAsia="黑体" w:cs="黑体"/>
          <w:sz w:val="28"/>
          <w:szCs w:val="28"/>
        </w:rPr>
        <w:t>对现场考察后根据我公司的经验，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提供</w:t>
      </w:r>
      <w:r>
        <w:rPr>
          <w:rFonts w:hint="eastAsia" w:ascii="黑体" w:hAnsi="黑体" w:eastAsia="黑体" w:cs="黑体"/>
          <w:sz w:val="28"/>
          <w:szCs w:val="28"/>
        </w:rPr>
        <w:t>如下方案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，使</w:t>
      </w:r>
      <w:r>
        <w:rPr>
          <w:rFonts w:hint="eastAsia" w:ascii="黑体" w:hAnsi="黑体" w:eastAsia="黑体" w:cs="黑体"/>
          <w:sz w:val="28"/>
          <w:szCs w:val="28"/>
        </w:rPr>
        <w:t>处理后的废气最终达到《饮食业油烟排放标准》（</w:t>
      </w:r>
      <w:r>
        <w:rPr>
          <w:rFonts w:hint="eastAsia" w:ascii="黑体" w:hAnsi="黑体" w:eastAsia="黑体" w:cs="黑体"/>
          <w:spacing w:val="-7"/>
          <w:sz w:val="28"/>
          <w:szCs w:val="28"/>
        </w:rPr>
        <w:t>GB18483-2001</w:t>
      </w:r>
      <w:r>
        <w:rPr>
          <w:rFonts w:hint="eastAsia" w:ascii="黑体" w:hAnsi="黑体" w:eastAsia="黑体" w:cs="黑体"/>
          <w:spacing w:val="5"/>
          <w:sz w:val="28"/>
          <w:szCs w:val="28"/>
        </w:rPr>
        <w:t>）中相关标准后再排放。</w:t>
      </w:r>
    </w:p>
    <w:p>
      <w:pPr>
        <w:pStyle w:val="13"/>
        <w:spacing w:line="360" w:lineRule="auto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二、设计依据、</w:t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法规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标准</w:t>
      </w:r>
    </w:p>
    <w:p>
      <w:pPr>
        <w:pStyle w:val="13"/>
        <w:spacing w:line="360" w:lineRule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1.</w:t>
      </w:r>
      <w:r>
        <w:rPr>
          <w:rFonts w:hint="eastAsia" w:ascii="黑体" w:hAnsi="黑体" w:eastAsia="黑体" w:cs="黑体"/>
          <w:sz w:val="28"/>
          <w:szCs w:val="28"/>
        </w:rPr>
        <w:t>《饮食业油烟排放标准》（</w:t>
      </w:r>
      <w:r>
        <w:rPr>
          <w:rFonts w:hint="eastAsia" w:ascii="黑体" w:hAnsi="黑体" w:eastAsia="黑体" w:cs="黑体"/>
          <w:spacing w:val="-7"/>
          <w:sz w:val="28"/>
          <w:szCs w:val="28"/>
        </w:rPr>
        <w:t>GB18483-2001</w:t>
      </w:r>
      <w:r>
        <w:rPr>
          <w:rFonts w:hint="eastAsia" w:ascii="黑体" w:hAnsi="黑体" w:eastAsia="黑体" w:cs="黑体"/>
          <w:sz w:val="28"/>
          <w:szCs w:val="28"/>
        </w:rPr>
        <w:t>）</w:t>
      </w:r>
    </w:p>
    <w:p>
      <w:pPr>
        <w:pStyle w:val="13"/>
        <w:spacing w:line="360" w:lineRule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2.</w:t>
      </w:r>
      <w:r>
        <w:rPr>
          <w:rFonts w:hint="eastAsia" w:ascii="黑体" w:hAnsi="黑体" w:eastAsia="黑体" w:cs="黑体"/>
          <w:sz w:val="28"/>
          <w:szCs w:val="28"/>
        </w:rPr>
        <w:t>《环境空气质量标准》（</w:t>
      </w:r>
      <w:r>
        <w:rPr>
          <w:rFonts w:hint="eastAsia" w:ascii="黑体" w:hAnsi="黑体" w:eastAsia="黑体" w:cs="黑体"/>
          <w:spacing w:val="-8"/>
          <w:sz w:val="28"/>
          <w:szCs w:val="28"/>
        </w:rPr>
        <w:t>GB3096-1996</w:t>
      </w:r>
      <w:r>
        <w:rPr>
          <w:rFonts w:hint="eastAsia" w:ascii="黑体" w:hAnsi="黑体" w:eastAsia="黑体" w:cs="黑体"/>
          <w:sz w:val="28"/>
          <w:szCs w:val="28"/>
        </w:rPr>
        <w:t>）</w:t>
      </w:r>
    </w:p>
    <w:p>
      <w:pPr>
        <w:pStyle w:val="13"/>
        <w:spacing w:line="360" w:lineRule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3.《工业通风设计规范》</w:t>
      </w:r>
    </w:p>
    <w:p>
      <w:pPr>
        <w:pStyle w:val="13"/>
        <w:spacing w:line="360" w:lineRule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4.国家相关设计规范</w:t>
      </w:r>
    </w:p>
    <w:p>
      <w:pPr>
        <w:pStyle w:val="13"/>
        <w:spacing w:line="360" w:lineRule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5.</w:t>
      </w:r>
      <w:r>
        <w:rPr>
          <w:rFonts w:hint="eastAsia" w:ascii="黑体" w:hAnsi="黑体" w:eastAsia="黑体"/>
          <w:b w:val="0"/>
          <w:bCs/>
          <w:sz w:val="28"/>
          <w:szCs w:val="28"/>
          <w:lang w:eastAsia="zh-CN"/>
        </w:rPr>
        <w:t>江苏明汇阀业</w:t>
      </w:r>
      <w:r>
        <w:rPr>
          <w:rFonts w:hint="eastAsia" w:ascii="黑体" w:hAnsi="黑体" w:eastAsia="黑体"/>
          <w:b w:val="0"/>
          <w:bCs/>
          <w:sz w:val="28"/>
          <w:szCs w:val="28"/>
        </w:rPr>
        <w:t>有限公司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食堂人员</w:t>
      </w:r>
      <w:r>
        <w:rPr>
          <w:rFonts w:hint="eastAsia" w:ascii="黑体" w:hAnsi="黑体" w:eastAsia="黑体" w:cs="黑体"/>
          <w:sz w:val="28"/>
          <w:szCs w:val="28"/>
        </w:rPr>
        <w:t>提供的有关原始资料和现场勘察资料。</w:t>
      </w:r>
    </w:p>
    <w:p>
      <w:pPr>
        <w:pStyle w:val="13"/>
        <w:spacing w:line="360" w:lineRule="auto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三、设计原则</w:t>
      </w:r>
    </w:p>
    <w:p>
      <w:pPr>
        <w:pStyle w:val="13"/>
        <w:spacing w:line="360" w:lineRule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1.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所选方案工艺成熟可靠、技术先进、造价合理、运行维护经济；</w:t>
      </w:r>
    </w:p>
    <w:p>
      <w:pPr>
        <w:pStyle w:val="13"/>
        <w:spacing w:line="360" w:lineRule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2.根据环境法规要求及规范作为设计指导；</w:t>
      </w:r>
    </w:p>
    <w:p>
      <w:pPr>
        <w:pStyle w:val="13"/>
        <w:spacing w:line="360" w:lineRule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3.操作维护简便。</w:t>
      </w:r>
    </w:p>
    <w:p>
      <w:pPr>
        <w:pStyle w:val="13"/>
        <w:spacing w:line="360" w:lineRule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4.排放标准：</w:t>
      </w:r>
    </w:p>
    <w:p>
      <w:pPr>
        <w:pStyle w:val="13"/>
        <w:spacing w:line="360" w:lineRule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根据《饮食业油烟排放标准》（GB18483—2001）的规定，该工程最高允许排放浓度为2.0(mg/m</w:t>
      </w:r>
      <w:r>
        <w:rPr>
          <w:rFonts w:hint="eastAsia" w:ascii="黑体" w:hAnsi="黑体" w:eastAsia="黑体" w:cs="黑体"/>
          <w:sz w:val="28"/>
          <w:szCs w:val="28"/>
          <w:vertAlign w:val="superscript"/>
          <w:lang w:val="en-US" w:eastAsia="zh-CN"/>
        </w:rPr>
        <w:t>3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).</w:t>
      </w:r>
    </w:p>
    <w:p>
      <w:pPr>
        <w:pStyle w:val="13"/>
        <w:numPr>
          <w:ilvl w:val="0"/>
          <w:numId w:val="0"/>
        </w:numPr>
        <w:ind w:leftChars="0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四、设计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处理</w:t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风量</w:t>
      </w:r>
    </w:p>
    <w:p>
      <w:pPr>
        <w:pStyle w:val="13"/>
        <w:spacing w:line="360" w:lineRule="auto"/>
        <w:rPr>
          <w:rFonts w:hint="eastAsia" w:ascii="黑体" w:hAnsi="黑体" w:eastAsia="黑体" w:cs="黑体"/>
          <w:b/>
          <w:bCs/>
          <w:spacing w:val="28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28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spacing w:val="28"/>
          <w:sz w:val="28"/>
          <w:szCs w:val="28"/>
          <w:lang w:val="en-US" w:eastAsia="zh-CN"/>
        </w:rPr>
        <w:t>该食堂有灶头2个，每个灶头设计3000m³/h，加上管道及设备阻力，总风量为8000m³/h。</w:t>
      </w:r>
    </w:p>
    <w:p>
      <w:pPr>
        <w:pStyle w:val="13"/>
        <w:spacing w:line="360" w:lineRule="auto"/>
        <w:rPr>
          <w:rFonts w:hint="eastAsia" w:ascii="黑体" w:hAnsi="黑体" w:eastAsia="黑体" w:cs="黑体"/>
          <w:b/>
          <w:bCs/>
          <w:spacing w:val="28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pacing w:val="28"/>
          <w:sz w:val="28"/>
          <w:szCs w:val="28"/>
          <w:lang w:eastAsia="zh-CN"/>
        </w:rPr>
        <w:t>六</w:t>
      </w:r>
      <w:r>
        <w:rPr>
          <w:rFonts w:hint="eastAsia" w:ascii="黑体" w:hAnsi="黑体" w:eastAsia="黑体" w:cs="黑体"/>
          <w:b/>
          <w:bCs/>
          <w:spacing w:val="28"/>
          <w:sz w:val="28"/>
          <w:szCs w:val="28"/>
        </w:rPr>
        <w:t>、工艺设</w:t>
      </w:r>
      <w:r>
        <w:rPr>
          <w:rFonts w:hint="eastAsia" w:ascii="黑体" w:hAnsi="黑体" w:eastAsia="黑体" w:cs="黑体"/>
          <w:b/>
          <w:bCs/>
          <w:spacing w:val="28"/>
          <w:sz w:val="28"/>
          <w:szCs w:val="28"/>
          <w:lang w:eastAsia="zh-CN"/>
        </w:rPr>
        <w:t>计</w:t>
      </w:r>
    </w:p>
    <w:p>
      <w:pPr>
        <w:bidi w:val="0"/>
        <w:ind w:firstLine="560" w:firstLineChars="200"/>
        <w:jc w:val="both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根据对</w:t>
      </w:r>
      <w:r>
        <w:rPr>
          <w:rFonts w:hint="eastAsia" w:ascii="黑体" w:hAnsi="黑体" w:eastAsia="黑体"/>
          <w:b w:val="0"/>
          <w:bCs/>
          <w:sz w:val="28"/>
          <w:szCs w:val="28"/>
          <w:lang w:eastAsia="zh-CN"/>
        </w:rPr>
        <w:t>江苏明汇阀业</w:t>
      </w:r>
      <w:r>
        <w:rPr>
          <w:rFonts w:hint="eastAsia" w:ascii="黑体" w:hAnsi="黑体" w:eastAsia="黑体"/>
          <w:b w:val="0"/>
          <w:bCs/>
          <w:sz w:val="28"/>
          <w:szCs w:val="28"/>
        </w:rPr>
        <w:t>有限公司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职工食堂实地考证，我公司设计采用高压静电油烟净化装置来处理油烟废气，</w:t>
      </w:r>
      <w:r>
        <w:rPr>
          <w:rFonts w:hint="eastAsia" w:ascii="黑体" w:hAnsi="黑体" w:eastAsia="黑体" w:cs="黑体"/>
          <w:color w:val="333333"/>
          <w:kern w:val="0"/>
          <w:sz w:val="28"/>
          <w:szCs w:val="28"/>
        </w:rPr>
        <w:t>最后通过排气筒</w:t>
      </w:r>
      <w:r>
        <w:rPr>
          <w:rFonts w:hint="eastAsia" w:ascii="黑体" w:hAnsi="黑体" w:eastAsia="黑体" w:cs="黑体"/>
          <w:color w:val="333333"/>
          <w:kern w:val="0"/>
          <w:sz w:val="28"/>
          <w:szCs w:val="28"/>
          <w:lang w:eastAsia="zh-CN"/>
        </w:rPr>
        <w:t>高空</w:t>
      </w:r>
      <w:r>
        <w:rPr>
          <w:rFonts w:hint="eastAsia" w:ascii="黑体" w:hAnsi="黑体" w:eastAsia="黑体" w:cs="黑体"/>
          <w:color w:val="333333"/>
          <w:kern w:val="0"/>
          <w:sz w:val="28"/>
          <w:szCs w:val="28"/>
        </w:rPr>
        <w:t>排放。</w:t>
      </w:r>
      <w:r>
        <w:rPr>
          <w:rFonts w:hint="eastAsia" w:ascii="黑体" w:hAnsi="黑体" w:eastAsia="黑体" w:cs="黑体"/>
          <w:sz w:val="28"/>
          <w:szCs w:val="28"/>
        </w:rPr>
        <w:t>处理效率高达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75</w:t>
      </w:r>
      <w:r>
        <w:rPr>
          <w:rFonts w:hint="eastAsia" w:ascii="黑体" w:hAnsi="黑体" w:eastAsia="黑体" w:cs="黑体"/>
          <w:sz w:val="28"/>
          <w:szCs w:val="28"/>
        </w:rPr>
        <w:t>%以上。</w:t>
      </w:r>
    </w:p>
    <w:p>
      <w:pPr>
        <w:autoSpaceDE w:val="0"/>
        <w:spacing w:line="360" w:lineRule="auto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七、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工艺流程</w:t>
      </w:r>
    </w:p>
    <w:p>
      <w:pPr>
        <w:pStyle w:val="13"/>
        <w:spacing w:line="360" w:lineRule="auto"/>
        <w:ind w:firstLine="560" w:firstLineChars="2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具体工艺流程图如下：</w:t>
      </w:r>
    </w:p>
    <w:p>
      <w:pPr>
        <w:pStyle w:val="13"/>
        <w:spacing w:line="360" w:lineRule="auto"/>
        <w:ind w:firstLine="420" w:firstLineChars="20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sz w:val="21"/>
        </w:rPr>
        <mc:AlternateContent>
          <mc:Choice Requires="wps">
            <w:drawing>
              <wp:anchor distT="0" distB="0" distL="114300" distR="114300" simplePos="0" relativeHeight="2289356800" behindDoc="0" locked="0" layoutInCell="1" allowOverlap="1">
                <wp:simplePos x="0" y="0"/>
                <wp:positionH relativeFrom="column">
                  <wp:posOffset>1213485</wp:posOffset>
                </wp:positionH>
                <wp:positionV relativeFrom="paragraph">
                  <wp:posOffset>72390</wp:posOffset>
                </wp:positionV>
                <wp:extent cx="961390" cy="229235"/>
                <wp:effectExtent l="9525" t="9525" r="19685" b="2794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1390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jc w:val="center"/>
                              <w:textAlignment w:val="auto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油烟净化器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5.55pt;margin-top:5.7pt;height:18.05pt;width:75.7pt;z-index:-2005610496;mso-width-relative:page;mso-height-relative:page;" fillcolor="#FFFFFF" filled="t" stroked="t" coordsize="21600,21600" o:gfxdata="UEsDBAoAAAAAAIdO4kAAAAAAAAAAAAAAAAAEAAAAZHJzL1BLAwQUAAAACACHTuJAXyaLptgAAAAJ&#10;AQAADwAAAGRycy9kb3ducmV2LnhtbE2Py07DMBBF90j8gzVI7KiTkvIIcSqEWoklfbBg58ZDHBqP&#10;Tey26d8zrGA3V3N050w1H10vjjjEzpOCfJKBQGq86ahVsN0sbx5AxKTJ6N4TKjhjhHl9eVHp0vgT&#10;rfC4Tq3gEoqlVmBTCqWUsbHodJz4gMS7Tz84nTgOrTSDPnG56+U0y+6k0x3xBasDvlhs9uuDU7AI&#10;74tl+P76aM7j9vnN2lez2RdKXV/l2ROIhGP6g+FXn9WhZqedP5CJouf8mOeM8pAXIBi4LaYzEDsF&#10;xf0MZF3J/x/UP1BLAwQUAAAACACHTuJAsWQfWhgCAABaBAAADgAAAGRycy9lMm9Eb2MueG1srVTN&#10;jtMwEL4j8Q6W7zRpV7siUdOVoBQhIUBaeADXcRJL/pPHbdIXgDfgxIU7z9Xn2LHTdH/g0AM5JJ89&#10;429mvhlneTtoRfbCg7SmovNZTokw3NbStBX99nXz6jUlEJipmbJGVPQggN6uXr5Y9q4UC9tZVQtP&#10;kMRA2buKdiG4MsuAd0IzmFknDBob6zULuPRtVnvWI7tW2SLPb7Le+tp5ywUA7q5HIz0x+ksIbdNI&#10;LtaW77QwYWT1QrGAJUEnHdBVyrZpBA+fmwZEIKqiWGlIbwyCeBvf2WrJytYz10l+SoFdksKzmjST&#10;BoOeqdYsMLLz8i8qLbm3YJsw41ZnYyFJEaxinj/T5q5jTqRaUGpwZ9Hh/9HyT/svnsi6ogUlhmls&#10;+PHnj+OvP8ff30kR5ekdlOh159AvDG/sgEMz7QNuxqqHxuv4xXoI2lHcw1lcMQTCcbO4mV8VaOFo&#10;WiyKxdV1ZMkeDjsP4b2wmkRQUY+9S5Ky/UcIo+vkEmOBVbLeSKXSwrfbt8qTPcM+b9JzYn/ipgzp&#10;Mf0iv46JMJzeBqcGoXaoAJg2BXxyBB4z5+n5F3PMbM2gGzNIDNGNlVoG4RPqBKvfmZqEg0OVDV4u&#10;GrPRoqZECbyLESXPwKS6xBPFUwY1jC0aWxFRGLYD0kS4tfUB26Y+GBwZLDlMwE9gO4Gd87LtUPfU&#10;3ESJI5cadLoecaYfr1Pgh1/C6h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fJoum2AAAAAkBAAAP&#10;AAAAAAAAAAEAIAAAACIAAABkcnMvZG93bnJldi54bWxQSwECFAAUAAAACACHTuJAsWQfWhgCAABa&#10;BAAADgAAAAAAAAABACAAAAAnAQAAZHJzL2Uyb0RvYy54bWxQSwUGAAAAAAYABgBZAQAAsQUAAAAA&#10;">
                <v:fill on="t" focussize="0,0"/>
                <v:stroke weight="1.5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jc w:val="center"/>
                        <w:textAlignment w:val="auto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油烟净化器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21"/>
        </w:rPr>
        <mc:AlternateContent>
          <mc:Choice Requires="wps">
            <w:drawing>
              <wp:anchor distT="0" distB="0" distL="114300" distR="114300" simplePos="0" relativeHeight="2289363968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209550</wp:posOffset>
                </wp:positionV>
                <wp:extent cx="409575" cy="635"/>
                <wp:effectExtent l="0" t="37465" r="9525" b="3810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5.05pt;margin-top:16.5pt;height:0.05pt;width:32.25pt;z-index:-2005603328;mso-width-relative:page;mso-height-relative:page;" filled="f" stroked="t" coordsize="21600,21600" o:gfxdata="UEsDBAoAAAAAAIdO4kAAAAAAAAAAAAAAAAAEAAAAZHJzL1BLAwQUAAAACACHTuJAUNU6xdkAAAAJ&#10;AQAADwAAAGRycy9kb3ducmV2LnhtbE2PwU7DMBBE70j8g7VI3KhtWqoojdMDUrm0gNoiRG9uvCQR&#10;sR3ZThv+nu2p3HZ3RrNviuVoO3bCEFvvFMiJAIau8qZ1tYKP/eohAxaTdkZ33qGCX4ywLG9vCp0b&#10;f3ZbPO1SzSjExVwraFLqc85j1aDVceJ7dKR9+2B1ojXU3AR9pnDb8Uch5tzq1tGHRvf43GD1sxus&#10;gu1mtc4+18NYhcOLfNu/b16/YqbU/Z0UC2AJx3Q1wwWf0KEkpqMfnImsUzB9EpKsNEypExlmcjYH&#10;drwcJPCy4P8blH9QSwMEFAAAAAgAh07iQM+4zi79AQAA6QMAAA4AAABkcnMvZTJvRG9jLnhtbK1T&#10;zY7TMBC+I/EOlu80aaELGzXdw5blgqAS8ABTx0ks+U8et2lfghdA4gYnjtx5G5bHYOyUFhYh7YEc&#10;nLFn/M18n2cWV3uj2U4GVM7WfDopOZNWuEbZrubv3t48esYZRrANaGdlzQ8S+dXy4YPF4Cs5c73T&#10;jQyMQCxWg695H6OvigJFLw3gxHlpydm6YCDSNnRFE2AgdKOLWVleFIMLjQ9OSEQ6XY1OfkQM9wF0&#10;bauEXDmxNdLGETVIDZEoYa888mWutm2liK/bFmVkuubENOaVkpC9SWuxXEDVBfC9EscS4D4l3OFk&#10;QFlKeoJaQQS2DeovKKNEcOjaOBHOFCORrAixmJZ3tHnTg5eZC0mN/iQ6/j9Y8Wq3Dkw1NZ9zZsHQ&#10;g99++Pr9/acf3z7SevvlM5snkQaPFcVe23U47tCvQ2K8b4NJf+LC9lnYw0lYuY9M0OGT8nL+lBII&#10;cl08zoDF+aYPGF9IZ1gyaq6VTaShgt1LjJSNQn+FpGNt2VDzy/ksAQJ1YEsvT6bxxAJtl++i06q5&#10;UVqnGxi6zbUObAepC/KXOBHuH2EpyQqwH+Oya+yPXkLz3DYsHjzpY2kseCrByIYzLWmKkkWAUEVQ&#10;+hwZgwLb6X9EU3ptqYok7ShmsjauOdCLbH1QXU9qTHOlyUMdkGs+dmtqsd/3Gek8oc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UNU6xdkAAAAJAQAADwAAAAAAAAABACAAAAAiAAAAZHJzL2Rvd25y&#10;ZXYueG1sUEsBAhQAFAAAAAgAh07iQM+4zi79AQAA6Q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21"/>
        </w:rPr>
        <mc:AlternateContent>
          <mc:Choice Requires="wps">
            <w:drawing>
              <wp:anchor distT="0" distB="0" distL="114300" distR="114300" simplePos="0" relativeHeight="2289360896" behindDoc="0" locked="0" layoutInCell="1" allowOverlap="1">
                <wp:simplePos x="0" y="0"/>
                <wp:positionH relativeFrom="column">
                  <wp:posOffset>3794760</wp:posOffset>
                </wp:positionH>
                <wp:positionV relativeFrom="paragraph">
                  <wp:posOffset>95250</wp:posOffset>
                </wp:positionV>
                <wp:extent cx="704850" cy="229235"/>
                <wp:effectExtent l="0" t="0" r="0" b="1841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jc w:val="center"/>
                              <w:textAlignment w:val="auto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高空排放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8.8pt;margin-top:7.5pt;height:18.05pt;width:55.5pt;z-index:-2005606400;mso-width-relative:page;mso-height-relative:page;" fillcolor="#FFFFFF" filled="t" stroked="f" coordsize="21600,21600" o:gfxdata="UEsDBAoAAAAAAIdO4kAAAAAAAAAAAAAAAAAEAAAAZHJzL1BLAwQUAAAACACHTuJAknwUANYAAAAJ&#10;AQAADwAAAGRycy9kb3ducmV2LnhtbE2PwU7DMBBE70j8g7VI3KhtUNo0xKnUSqgXhETLB2zibRIR&#10;21HstoGvZznBcWdGs2/KzewGcaEp9sEb0AsFgnwTbO9bAx/Hl4ccREzoLQ7Bk4EvirCpbm9KLGy4&#10;+ne6HFIruMTHAg10KY2FlLHpyGFchJE8e6cwOUx8Tq20E1653A3yUamldNh7/tDhSLuOms/D2RlY&#10;q7f89TTnuNt/b7ejrvcyoydj7u+0egaRaE5/YfjFZ3SomKkOZ2+jGAxk69WSo2xkvIkDK5WzULOj&#10;NciqlP8XVD9QSwMEFAAAAAgAh07iQHbZQALUAQAApAMAAA4AAABkcnMvZTJvRG9jLnhtbK1TzY7T&#10;MBC+I+07WL5vk4Zd2I2arsRWRUgIkBYewHGcxJL/NHab9AXgDThx4c5z9TkYO2kXlsseyCEZz4y/&#10;me+byepu1IrsBXhpTUWXi5wSYbhtpOkq+uXz9vKGEh+YaZiyRlT0IDy9W1+8WA2uFIXtrWoEEAQx&#10;vhxcRfsQXJllnvdCM7+wThgMthY0C3iELmuADYiuVVbk+atssNA4sFx4j97NFKQzIjwH0Lat5GJj&#10;+U4LEyZUEIoFpOR76Txdp27bVvDwsW29CERVFJmG9MYiaNfxna1XrOyAuV7yuQX2nBaecNJMGix6&#10;htqwwMgO5D9QWnKw3rZhwa3OJiJJEWSxzJ9o89AzJxIXlNq7s+j+/8HyD/tPQGSDm0CJYRoHfvz+&#10;7fjj1/HnV7KM8gzOl5j14DAvjG/sGFNnv0dnZD22oOMX+RCMo7iHs7hiDISj83V+dXONEY6horgt&#10;Xl5HlOzxsgMf3gqrSTQqCji7JCnbv/dhSj2lxFreKtlspVLpAF19r4DsGc55m54Z/a80ZciA7d/m&#10;2Ei8ZmwEmLCVwW4i2YlUtMJYjzPT2jYHFEC9Myh+XKSTASejPhk7B7LrkUGSKUHi8BLVedHidvx5&#10;ToUff671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JJ8FADWAAAACQEAAA8AAAAAAAAAAQAgAAAA&#10;IgAAAGRycy9kb3ducmV2LnhtbFBLAQIUABQAAAAIAIdO4kB22UAC1AEAAKQDAAAOAAAAAAAAAAEA&#10;IAAAACUBAABkcnMvZTJvRG9jLnhtbFBLBQYAAAAABgAGAFkBAABrBQAAAAA=&#10;">
                <v:fill on="t" focussize="0,0"/>
                <v:stroke on="f" weight="1.5pt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jc w:val="center"/>
                        <w:textAlignment w:val="auto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高空排放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21"/>
        </w:rPr>
        <mc:AlternateContent>
          <mc:Choice Requires="wps">
            <w:drawing>
              <wp:anchor distT="0" distB="0" distL="114300" distR="114300" simplePos="0" relativeHeight="2289370112" behindDoc="0" locked="0" layoutInCell="1" allowOverlap="1">
                <wp:simplePos x="0" y="0"/>
                <wp:positionH relativeFrom="column">
                  <wp:posOffset>3375660</wp:posOffset>
                </wp:positionH>
                <wp:positionV relativeFrom="paragraph">
                  <wp:posOffset>209550</wp:posOffset>
                </wp:positionV>
                <wp:extent cx="409575" cy="635"/>
                <wp:effectExtent l="0" t="37465" r="9525" b="3810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5.8pt;margin-top:16.5pt;height:0.05pt;width:32.25pt;z-index:-2005597184;mso-width-relative:page;mso-height-relative:page;" filled="f" stroked="t" coordsize="21600,21600" o:gfxdata="UEsDBAoAAAAAAIdO4kAAAAAAAAAAAAAAAAAEAAAAZHJzL1BLAwQUAAAACACHTuJAEKzVhNkAAAAJ&#10;AQAADwAAAGRycy9kb3ducmV2LnhtbE2PwU7DMAyG70i8Q2QkbiwN1apSmu6ANC4boG0IbbesCW1F&#10;41RJupW3xzuNo+1Pv7+/XEy2ZyfjQ+dQgpglwAzWTnfYSPjcLR9yYCEq1Kp3aCT8mgCL6vamVIV2&#10;Z9yY0zY2jEIwFEpCG+NQcB7q1lgVZm4wSLdv562KNPqGa6/OFG57/pgkGbeqQ/rQqsG8tKb+2Y5W&#10;wma9XOVfq3Gq/eFVvO8+1m/7kEt5fyeSZ2DRTPEKw0Wf1KEip6MbUQfWS5inIiNUQppSJwLmT5kA&#10;drwsBPCq5P8bVH9QSwMEFAAAAAgAh07iQBsoMcr8AQAA6QMAAA4AAABkcnMvZTJvRG9jLnhtbK1T&#10;S44TMRDdI3EHy3vS+ZCBaaUziwnDBkEk4AAVt7vbkn9yOenkElwAiR2sWLKf2zAcg7I7JDAIaRb0&#10;wl12PT/Xey4vrvZGs50MqJyt+GQ05kxa4Wpl24q/f3fz5DlnGMHWoJ2VFT9I5FfLx48WvS/l1HVO&#10;1zIwIrFY9r7iXYy+LAoUnTSAI+elpWTjgoFI09AWdYCe2I0upuPxRdG7UPvghESk1dWQ5EfG8BBC&#10;1zRKyJUTWyNtHFiD1BBJEnbKI1/maptGivimaVBGpitOSmMe6RCKN2kslgso2wC+U+JYAjykhHua&#10;DChLh56oVhCBbYP6i8ooERy6Jo6EM8UgJDtCKibje9687cDLrIWsRn8yHf8frXi9Wwem6orPOLNg&#10;6MLvPn77/uHzj9tPNN59/cJmyaTeY0nYa7sOxxn6dUiK900w6U9a2D4bezgZK/eRCVp8Or6cP5tz&#10;Jih1MZsnwuK80weML6UzLAUV18om0VDC7hXGAfoLkpa1ZX3FL+fTRAjUgQ3dPIXGkwq0bd6LTqv6&#10;RmmddmBoN9c6sB2kLsjfsYQ/YOmQFWA34HIqwaDsJNQvbM3iwZM/lp4FTyUYWXOmJb2iFGVkBKXP&#10;yBgU2Fb/A00OaEtGJGsHM1O0cfWBbmTrg2o7cmOSK00Z6oBs27FbU4v9Ps9M5xe6/A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QrNWE2QAAAAkBAAAPAAAAAAAAAAEAIAAAACIAAABkcnMvZG93bnJl&#10;di54bWxQSwECFAAUAAAACACHTuJAGygxyvwBAADpAwAADgAAAAAAAAABACAAAAAo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21"/>
        </w:rPr>
        <mc:AlternateContent>
          <mc:Choice Requires="wps">
            <w:drawing>
              <wp:anchor distT="0" distB="0" distL="114300" distR="114300" simplePos="0" relativeHeight="2289358848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76200</wp:posOffset>
                </wp:positionV>
                <wp:extent cx="704850" cy="229235"/>
                <wp:effectExtent l="9525" t="9525" r="9525" b="279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jc w:val="center"/>
                              <w:textAlignment w:val="auto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风机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8.8pt;margin-top:6pt;height:18.05pt;width:55.5pt;z-index:-2005608448;mso-width-relative:page;mso-height-relative:page;" fillcolor="#FFFFFF" filled="t" stroked="t" coordsize="21600,21600" o:gfxdata="UEsDBAoAAAAAAIdO4kAAAAAAAAAAAAAAAAAEAAAAZHJzL1BLAwQUAAAACACHTuJAfT0yAtcAAAAJ&#10;AQAADwAAAGRycy9kb3ducmV2LnhtbE2PwU7DMBBE70j8g7VI3KiTqJQoxKkQaiWO0JYDNzde4tB4&#10;bWK3Tf+e5QTHnRnNvqmXkxvECcfYe1KQzzIQSK03PXUKdtv1XQkiJk1GD55QwQUjLJvrq1pXxp/p&#10;DU+b1AkuoVhpBTalUEkZW4tOx5kPSOx9+tHpxOfYSTPqM5e7QRZZtpBO98QfrA74bLE9bI5OwSq8&#10;r9bh++ujvUy7p1drX8z2MFfq9ibPHkEknNJfGH7xGR0aZtr7I5koBgXz/GHBUTYK3sSB+6JkYc9O&#10;mYNsavl/QfMDUEsDBBQAAAAIAIdO4kDwo0ufGAIAAFoEAAAOAAAAZHJzL2Uyb0RvYy54bWytVM2O&#10;0zAQviPxDpbvNNnShd2o6UpQipAQIC08gGs7iSX/yeM26QvAG3Diwn2fq8/B2Gm7P3DogRySz57x&#10;NzPfjDO/GYwmWxlAOVvTi0lJibTcCWXbmn77unpxRQlEZgXTzsqa7iTQm8XzZ/PeV3LqOqeFDARJ&#10;LFS9r2kXo6+KAngnDYOJ89KisXHBsIjL0BYisB7ZjS6mZfmq6F0QPjguAXB3ORrpgTGcQ+iaRnG5&#10;dHxjpI0ja5CaRSwJOuWBLnK2TSN5/Nw0ICPRNcVKY35jEMTr9C4Wc1a1gflO8UMK7JwUntRkmLIY&#10;9ES1ZJGRTVB/URnFgwPXxAl3phgLyYpgFRflE21uO+ZlrgWlBn8SHf4fLf+0/RKIEjWdUWKZwYbv&#10;f/7Y/7rb//5OZkme3kOFXrce/eLwxg04NMd9wM1U9dAEk75YD0E7irs7iSuHSDhuvi5nV5do4Wia&#10;Tq+nLy8TS3F/2AeI76UzJIGaBuxdlpRtP0IcXY8uKRY4rcRKaZ0XoV2/1YFsGfZ5lZ8D+yM3bUmP&#10;6V+XORGG09vg1GBOxqMCYNsc8NEReMhc5udfzCmzJYNuzCAzJDdWGRVlyKiTTLyzgsSdR5UtXi6a&#10;sjFSUKIl3sWEsmdkSp/jieJpixqmFo2tSCgO6wFpElw7scO26Q8WRyaN/xGEI1gfwcYH1Xaoe25u&#10;psSRyw06XI800w/XOfD9L2Hx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H09MgLXAAAACQEAAA8A&#10;AAAAAAAAAQAgAAAAIgAAAGRycy9kb3ducmV2LnhtbFBLAQIUABQAAAAIAIdO4kDwo0ufGAIAAFoE&#10;AAAOAAAAAAAAAAEAIAAAACYBAABkcnMvZTJvRG9jLnhtbFBLBQYAAAAABgAGAFkBAACwBQAAAAA=&#10;">
                <v:fill on="t" focussize="0,0"/>
                <v:stroke weight="1.5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jc w:val="center"/>
                        <w:textAlignment w:val="auto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风机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21"/>
        </w:rPr>
        <mc:AlternateContent>
          <mc:Choice Requires="wps">
            <w:drawing>
              <wp:anchor distT="0" distB="0" distL="114300" distR="114300" simplePos="0" relativeHeight="2289354752" behindDoc="0" locked="0" layoutInCell="1" allowOverlap="1">
                <wp:simplePos x="0" y="0"/>
                <wp:positionH relativeFrom="column">
                  <wp:posOffset>794385</wp:posOffset>
                </wp:positionH>
                <wp:positionV relativeFrom="paragraph">
                  <wp:posOffset>219075</wp:posOffset>
                </wp:positionV>
                <wp:extent cx="409575" cy="635"/>
                <wp:effectExtent l="0" t="37465" r="9525" b="3810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2.55pt;margin-top:17.25pt;height:0.05pt;width:32.25pt;z-index:-2005612544;mso-width-relative:page;mso-height-relative:page;" filled="f" stroked="t" coordsize="21600,21600" o:gfxdata="UEsDBAoAAAAAAIdO4kAAAAAAAAAAAAAAAAAEAAAAZHJzL1BLAwQUAAAACACHTuJAt94Fy9kAAAAJ&#10;AQAADwAAAGRycy9kb3ducmV2LnhtbE2PwW7CMAyG75P2DpEn7TbSslGVrimHSewCYwImBLfQeG21&#10;xqmSFLq3Jz1tx9/+9Ptzvhh0yy5oXWNIQDyJgCGVRjVUCfjaL59SYM5LUrI1hAJ+0cGiuL/LZabM&#10;lbZ42fmKhRJymRRQe99lnLuyRi3dxHRIYfdtrJY+RFtxZeU1lOuWT6Mo4Vo2FC7UssO3GsufXa8F&#10;bNfLVXpY9UNpT+/xZv+5/ji6VIjHhzh6BeZx8H8wjPpBHYrgdDY9KcfakKezOKACnl9mwEYgnSfA&#10;zuMgAV7k/P8HxQ1QSwMEFAAAAAgAh07iQAAnahL9AQAA6QMAAA4AAABkcnMvZTJvRG9jLnhtbK1T&#10;zW4TMRC+I/EOlu9kk0BKu8qmh4ZyQRAJeICJ17tryX/yONnkJXgBJG5w4si9b0N5DMbeNClFSD2w&#10;B+/Y8/nzfJ/H88ud0WwrAypnKz4ZjTmTVrha2bbiHz9cPzvnDCPYGrSzsuJ7ifxy8fTJvPelnLrO&#10;6VoGRiQWy95XvIvRl0WBopMGcOS8tJRsXDAQaRraog7QE7vRxXQ8Pit6F2ofnJCItLockvzAGB5D&#10;6JpGCbl0YmOkjQNrkBoiScJOeeSLXG3TSBHfNQ3KyHTFSWnMIx1C8TqNxWIOZRvAd0ocSoDHlPBA&#10;kwFl6dAj1RIisE1Qf1EZJYJD18SRcKYYhGRHSMVk/MCb9x14mbWQ1eiPpuP/oxVvt6vAVF1xunYL&#10;hi789vOPn5++/rr5QuPt92/sPJnUeywJe2VX4TBDvwpJ8a4JJv1JC9tlY/dHY+UuMkGLL8YXs5cz&#10;zgSlzp7PEmFx2ukDxtfSGZaCimtlk2goYfsG4wC9g6RlbVlf8YvZNBECdWBDN0+h8aQCbZv3otOq&#10;vlZapx0Y2vWVDmwLqQvydyjhD1g6ZAnYDbicSjAoOwn1K1uzuPfkj6VnwVMJRtacaUmvKEUZGUHp&#10;EzIGBbbV/0CTA9qSEcnawcwUrV29pxvZ+KDajtyY5EpThjog23bo1tRi9+eZ6fRCF7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t94Fy9kAAAAJAQAADwAAAAAAAAABACAAAAAiAAAAZHJzL2Rvd25y&#10;ZXYueG1sUEsBAhQAFAAAAAgAh07iQAAnahL9AQAA6Q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21"/>
        </w:rPr>
        <mc:AlternateContent>
          <mc:Choice Requires="wps">
            <w:drawing>
              <wp:anchor distT="0" distB="0" distL="114300" distR="114300" simplePos="0" relativeHeight="2289353728" behindDoc="0" locked="0" layoutInCell="1" allowOverlap="1">
                <wp:simplePos x="0" y="0"/>
                <wp:positionH relativeFrom="column">
                  <wp:posOffset>375285</wp:posOffset>
                </wp:positionH>
                <wp:positionV relativeFrom="paragraph">
                  <wp:posOffset>85725</wp:posOffset>
                </wp:positionV>
                <wp:extent cx="514985" cy="229235"/>
                <wp:effectExtent l="0" t="0" r="18415" b="1841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985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jc w:val="center"/>
                              <w:textAlignment w:val="auto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油烟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55pt;margin-top:6.75pt;height:18.05pt;width:40.55pt;z-index:-2005613568;mso-width-relative:page;mso-height-relative:page;" fillcolor="#FFFFFF" filled="t" stroked="f" coordsize="21600,21600" o:gfxdata="UEsDBAoAAAAAAIdO4kAAAAAAAAAAAAAAAAAEAAAAZHJzL1BLAwQUAAAACACHTuJAFaRKl9cAAAAI&#10;AQAADwAAAGRycy9kb3ducmV2LnhtbE2PwU7DMBBE70j8g7VI3KidtqmSEKdSK6FeEBKFD9jE2yQi&#10;Xkex2wa+HvcEx9kZzbwtt7MdxIUm3zvWkCwUCOLGmZ5bDZ8fL08ZCB+QDQ6OScM3edhW93clFsZd&#10;+Z0ux9CKWMK+QA1dCGMhpW86sugXbiSO3slNFkOUUyvNhNdYbge5VGojLfYcFzocad9R83U8Ww25&#10;esteT3OG+8PPbjcm9UGmtNL68SFRzyACzeEvDDf8iA5VZKrdmY0Xg4Y0T2Iy3lcpiJu/VksQtYZ1&#10;vgFZlfL/A9UvUEsDBBQAAAAIAIdO4kCh7ZGj1QEAAKQDAAAOAAAAZHJzL2Uyb0RvYy54bWytU82O&#10;0zAQviPxDpbvNGmg1bZquhJURUgIkBYewHGcxJL/NHab9AXgDThx4c5z9TkYO2mX3b3sgRyc8czk&#10;m/m+mWxuB63IUYCX1pR0PsspEYbbWpq2pN++7l/dUOIDMzVT1oiSnoSnt9uXLza9W4vCdlbVAgiC&#10;GL/uXUm7ENw6yzzvhGZ+Zp0wGGwsaBbwCm1WA+sRXausyPNl1luoHVguvEfvbgzSCRGeA2ibRnKx&#10;s/yghQkjKgjFAlLynXSeblO3TSN4+Nw0XgSiSopMQzqxCNpVPLPthq1bYK6TfGqBPaeFR5w0kwaL&#10;XqF2LDByAPkESksO1tsmzLjV2UgkKYIs5vkjbe465kTiglJ7dxXd/z9Y/un4BYisS7qkxDCNAz//&#10;/HH+9ef8+ztZRnl659eYdecwLwxv7YBLc/F7dEbWQwM6vpEPwTiKe7qKK4ZAODoX8zermwUlHENF&#10;sSpeLyJKdv+xAx/eC6tJNEoKOLskKTt+9GFMvaTEWt4qWe+lUukCbfVOATkynPM+PRP6gzRlSI/t&#10;r/JFnqCNjQAjtjLYTSQ7kopWGKphUqCy9QkFUB8Mih8X6WLAxaguxsGBbDtkkGRKkDi8RHVatLgd&#10;/95T4fufa/s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FaRKl9cAAAAIAQAADwAAAAAAAAABACAA&#10;AAAiAAAAZHJzL2Rvd25yZXYueG1sUEsBAhQAFAAAAAgAh07iQKHtkaPVAQAApAMAAA4AAAAAAAAA&#10;AQAgAAAAJgEAAGRycy9lMm9Eb2MueG1sUEsFBgAAAAAGAAYAWQEAAG0FAAAAAA==&#10;">
                <v:fill on="t" focussize="0,0"/>
                <v:stroke on="f" weight="1.5pt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jc w:val="center"/>
                        <w:textAlignment w:val="auto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油烟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</w:rPr>
        <w:t xml:space="preserve"> </w:t>
      </w:r>
    </w:p>
    <w:p>
      <w:pPr>
        <w:pStyle w:val="13"/>
        <w:spacing w:line="360" w:lineRule="auto"/>
        <w:rPr>
          <w:rFonts w:hint="eastAsia" w:ascii="黑体" w:hAnsi="黑体" w:eastAsia="黑体" w:cs="黑体"/>
        </w:rPr>
      </w:pPr>
    </w:p>
    <w:p>
      <w:pPr>
        <w:pStyle w:val="13"/>
        <w:spacing w:line="360" w:lineRule="auto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sz w:val="21"/>
        </w:rPr>
        <mc:AlternateContent>
          <mc:Choice Requires="wps">
            <w:drawing>
              <wp:anchor distT="0" distB="0" distL="114300" distR="114300" simplePos="0" relativeHeight="2289371136" behindDoc="0" locked="0" layoutInCell="1" allowOverlap="1">
                <wp:simplePos x="0" y="0"/>
                <wp:positionH relativeFrom="column">
                  <wp:posOffset>3537585</wp:posOffset>
                </wp:positionH>
                <wp:positionV relativeFrom="paragraph">
                  <wp:posOffset>761365</wp:posOffset>
                </wp:positionV>
                <wp:extent cx="571500" cy="228600"/>
                <wp:effectExtent l="0" t="0" r="0" b="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80585" y="5186680"/>
                          <a:ext cx="571500" cy="228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8.55pt;margin-top:59.95pt;height:18pt;width:45pt;z-index:-2005596160;v-text-anchor:middle;mso-width-relative:page;mso-height-relative:page;" fillcolor="#FFFFFF [3201]" filled="t" stroked="f" coordsize="21600,21600" o:gfxdata="UEsDBAoAAAAAAIdO4kAAAAAAAAAAAAAAAAAEAAAAZHJzL1BLAwQUAAAACACHTuJABPeFANkAAAAL&#10;AQAADwAAAGRycy9kb3ducmV2LnhtbE2PzU7DMBCE70i8g7VI3KgTIG0T4vRQiUMOSNBy4OjG2yQk&#10;tiPb+enbsz3R4858mp3Jd4vu2YTOt9YIiFcRMDSVVa2pBXwf35+2wHyQRsneGhRwQQ+74v4ul5my&#10;s/nC6RBqRiHGZ1JAE8KQce6rBrX0KzugIe9snZaBTldz5eRM4brnz1G05lq2hj40csB9g1V3GLWA&#10;riz1uCTVVH5+bH5f3Hzpjj97IR4f4ugNWMAl/MNwrU/VoaBOJzsa5VkvIEk2MaFkxGkKjIj161U5&#10;kZIkKfAi57cbij9QSwMEFAAAAAgAh07iQKT/fBJzAgAA2AQAAA4AAABkcnMvZTJvRG9jLnhtbK1U&#10;S27bMBDdF+gdCO4byYbtuEbkwIjhokDQBEiLrmmKsgjwV5K2nF6mQHc9RI8T9Bp9pJRP0y6yqBbU&#10;jGbwZubxjc7Oj1qRg/BBWlPR0UlJiTDc1tLsKvrp4+bNnJIQmamZskZU9FYEer58/eqscwsxtq1V&#10;tfAEICYsOlfRNka3KIrAW6FZOLFOGAQb6zWLcP2uqD3rgK5VMS7LWdFZXztvuQgBX9d9kA6I/iWA&#10;tmkkF2vL91qY2KN6oVjESKGVLtBl7rZpBI9XTRNEJKqimDTmE0Vgb9NZLM/YYueZayUfWmAvaeHZ&#10;TJpJg6IPUGsWGdl7+ReUltzbYJt4wq0u+kEyI5hiVD7j5qZlTuRZQHVwD6SH/wfLPxyuPZE1lDCi&#10;xDCNG//17cfdz+8EH8BO58ICSTfu2g9egJlGPTZepzeGIMeKTmbzcjqfUnJb0eloPoPbsyuOkXAk&#10;TE9H0xK8cySMx/MZbCAWj0DOh/hOWE2SUVGPy8ucssNliH3qfUqqG6yS9UYqlR2/214oTw4MF73J&#10;z4D+R5oypMOo49PcCIN8G8gGPWkHCoLZUcLUDnvBo8+1jU0VUJwtUu01C21fI8P2A2oZsRFK6orO&#10;y/QMlZXBeIm/nrFkbW19C7697YUYHN9IwF6yEK+Zh/LAD3YzXuFolEWvdrAoaa3/+q/vKR+CQJSS&#10;DkrGHF/2zAtK1HsDqbwdTSZJ+tmZTE/HcPzTyPZpxOz1hQWHUAO6y2bKj+rebLzVn7HCq1QVIWY4&#10;aveMDc5F7DcMPwEuVqucBrk7Fi/NjeMJPBFq7GofbSPz3T6yM5AGwWd1DMuZNuqpn7Mef0jL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AT3hQDZAAAACwEAAA8AAAAAAAAAAQAgAAAAIgAAAGRycy9k&#10;b3ducmV2LnhtbFBLAQIUABQAAAAIAIdO4kCk/3wScwIAANgEAAAOAAAAAAAAAAEAIAAAACgBAABk&#10;cnMvZTJvRG9jLnhtbFBLBQYAAAAABgAGAFkBAAANBg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黑体" w:hAnsi="黑体" w:eastAsia="黑体" w:cs="黑体"/>
        </w:rPr>
        <w:drawing>
          <wp:inline distT="0" distB="0" distL="114300" distR="114300">
            <wp:extent cx="3172460" cy="1666240"/>
            <wp:effectExtent l="0" t="0" r="8890" b="1016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2460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389" w:firstLineChars="850"/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废气处理工艺流程图</w:t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、示意图</w:t>
      </w:r>
    </w:p>
    <w:p>
      <w:pPr>
        <w:pStyle w:val="13"/>
        <w:spacing w:line="360" w:lineRule="auto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八</w:t>
      </w:r>
      <w:r>
        <w:rPr>
          <w:rFonts w:hint="eastAsia" w:ascii="黑体" w:hAnsi="黑体" w:eastAsia="黑体" w:cs="黑体"/>
          <w:b/>
          <w:bCs/>
          <w:spacing w:val="20"/>
          <w:sz w:val="28"/>
          <w:szCs w:val="28"/>
        </w:rPr>
        <w:t>、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投资预算</w:t>
      </w:r>
    </w:p>
    <w:p>
      <w:pPr>
        <w:spacing w:line="500" w:lineRule="exac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4"/>
          <w:szCs w:val="24"/>
        </w:rPr>
        <w:t xml:space="preserve">                   </w:t>
      </w:r>
      <w:r>
        <w:rPr>
          <w:rFonts w:hint="eastAsia" w:ascii="黑体" w:hAnsi="黑体" w:eastAsia="黑体" w:cs="黑体"/>
          <w:sz w:val="28"/>
          <w:szCs w:val="28"/>
        </w:rPr>
        <w:t>设备、材料清单及其投资概算表</w:t>
      </w:r>
    </w:p>
    <w:tbl>
      <w:tblPr>
        <w:tblStyle w:val="8"/>
        <w:tblW w:w="90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813"/>
        <w:gridCol w:w="1827"/>
        <w:gridCol w:w="783"/>
        <w:gridCol w:w="765"/>
        <w:gridCol w:w="138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2"/>
                <w:szCs w:val="22"/>
              </w:rPr>
              <w:t>名   称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2"/>
                <w:szCs w:val="22"/>
                <w:lang w:eastAsia="zh-CN"/>
              </w:rPr>
              <w:t>规格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2"/>
                <w:szCs w:val="22"/>
              </w:rPr>
              <w:t>单位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2"/>
                <w:szCs w:val="22"/>
              </w:rPr>
              <w:t>数量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/>
                <w:bCs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2"/>
                <w:szCs w:val="22"/>
              </w:rPr>
              <w:t>总价(万元)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jc w:val="both"/>
              <w:rPr>
                <w:rFonts w:hint="eastAsia" w:ascii="黑体" w:hAnsi="黑体" w:eastAsia="黑体" w:cs="黑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sz w:val="22"/>
                <w:szCs w:val="22"/>
                <w:shd w:val="clear" w:color="auto" w:fill="FFFFFF"/>
              </w:rPr>
              <w:t>油气净化器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default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Q=8000m</w:t>
            </w:r>
            <w:r>
              <w:rPr>
                <w:rFonts w:hint="eastAsia" w:ascii="黑体" w:hAnsi="黑体" w:eastAsia="黑体" w:cs="黑体"/>
                <w:sz w:val="22"/>
                <w:szCs w:val="22"/>
                <w:vertAlign w:val="superscript"/>
                <w:lang w:val="en-US" w:eastAsia="zh-CN"/>
              </w:rPr>
              <w:t>3</w:t>
            </w: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/h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0.79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不锈钢外壳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jc w:val="both"/>
              <w:rPr>
                <w:rFonts w:hint="eastAsia" w:ascii="黑体" w:hAnsi="黑体" w:eastAsia="黑体" w:cs="黑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sz w:val="22"/>
                <w:szCs w:val="22"/>
                <w:lang w:eastAsia="zh-CN"/>
              </w:rPr>
              <w:t>碳钢</w:t>
            </w:r>
            <w:r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  <w:t>风机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default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CZF-630C，Q=8000m</w:t>
            </w:r>
            <w:r>
              <w:rPr>
                <w:rFonts w:hint="eastAsia" w:ascii="黑体" w:hAnsi="黑体" w:eastAsia="黑体" w:cs="黑体"/>
                <w:sz w:val="22"/>
                <w:szCs w:val="22"/>
                <w:vertAlign w:val="superscript"/>
                <w:lang w:val="en-US" w:eastAsia="zh-CN"/>
              </w:rPr>
              <w:t>3</w:t>
            </w: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/h，Pa=1000，转速1450，功率4KW；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</w:rPr>
              <w:t>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0.5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</w:pP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jc w:val="both"/>
              <w:rPr>
                <w:rFonts w:hint="eastAsia" w:ascii="黑体" w:hAnsi="黑体" w:eastAsia="黑体" w:cs="黑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2"/>
                <w:szCs w:val="22"/>
                <w:lang w:eastAsia="zh-CN"/>
              </w:rPr>
              <w:t>油烟罩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uto"/>
              <w:jc w:val="center"/>
              <w:rPr>
                <w:rFonts w:hint="default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4米*1米*0.5米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个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0.66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不锈钢，含油网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8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3"/>
              <w:jc w:val="left"/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支架</w:t>
            </w: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</w:rPr>
              <w:t>套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0.1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jc w:val="left"/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  <w:t>碳钢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8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3"/>
              <w:jc w:val="left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管道管件弯头</w:t>
            </w: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3"/>
              <w:jc w:val="center"/>
              <w:rPr>
                <w:rFonts w:hint="default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DN400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</w:rPr>
              <w:t>米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0.2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jc w:val="left"/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2"/>
                <w:szCs w:val="22"/>
              </w:rPr>
              <w:t>材质：</w:t>
            </w: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镀锌铁皮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8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hint="eastAsia" w:ascii="黑体" w:hAnsi="黑体" w:eastAsia="黑体" w:cs="黑体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</w:rPr>
              <w:t>排气筒</w:t>
            </w:r>
            <w:bookmarkStart w:id="2" w:name="_GoBack"/>
            <w:bookmarkEnd w:id="2"/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DN400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米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0.3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2"/>
                <w:szCs w:val="22"/>
              </w:rPr>
              <w:t>材质：</w:t>
            </w: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镀锌铁皮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8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配电控制</w:t>
            </w: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jc w:val="center"/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只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0.05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8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五金辅材</w:t>
            </w: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</w:rPr>
              <w:t>0.</w:t>
            </w: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06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8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</w:rPr>
              <w:t>吊装费</w:t>
            </w: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、运费</w:t>
            </w: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0.1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18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rPr>
                <w:rFonts w:hint="eastAsia" w:ascii="黑体" w:hAnsi="黑体" w:eastAsia="黑体" w:cs="黑体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</w:rPr>
              <w:t>安装费</w:t>
            </w: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0.8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18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rPr>
                <w:rFonts w:hint="eastAsia" w:ascii="黑体" w:hAnsi="黑体" w:eastAsia="黑体" w:cs="黑体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</w:rPr>
              <w:t>税金</w:t>
            </w: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3%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0.11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18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黑体" w:eastAsia="黑体" w:cs="黑体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合</w:t>
            </w:r>
            <w:r>
              <w:rPr>
                <w:rFonts w:hint="eastAsia" w:ascii="黑体" w:hAnsi="黑体" w:eastAsia="黑体" w:cs="黑体"/>
                <w:sz w:val="22"/>
                <w:szCs w:val="22"/>
              </w:rPr>
              <w:t xml:space="preserve">      计</w:t>
            </w: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val="en-US" w:eastAsia="zh-CN"/>
              </w:rPr>
              <w:t>3.67</w:t>
            </w:r>
          </w:p>
        </w:tc>
        <w:tc>
          <w:tcPr>
            <w:tcW w:w="18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2"/>
                <w:szCs w:val="22"/>
              </w:rPr>
            </w:pPr>
          </w:p>
        </w:tc>
      </w:tr>
    </w:tbl>
    <w:p>
      <w:pPr>
        <w:spacing w:line="500" w:lineRule="exact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注：设备基础及配电箱上口线由业主负责</w:t>
      </w:r>
    </w:p>
    <w:p>
      <w:pPr>
        <w:spacing w:line="500" w:lineRule="exac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总价: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3.67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万元。大写：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叁万陆仟柒佰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元整。</w:t>
      </w:r>
    </w:p>
    <w:p>
      <w:pPr>
        <w:pStyle w:val="2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P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5ABBC7"/>
    <w:multiLevelType w:val="singleLevel"/>
    <w:tmpl w:val="905ABBC7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FFA0F59"/>
    <w:multiLevelType w:val="singleLevel"/>
    <w:tmpl w:val="9FFA0F59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32AD836"/>
    <w:multiLevelType w:val="singleLevel"/>
    <w:tmpl w:val="C32AD836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1BCF972B"/>
    <w:multiLevelType w:val="singleLevel"/>
    <w:tmpl w:val="1BCF972B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291829B3"/>
    <w:multiLevelType w:val="multilevel"/>
    <w:tmpl w:val="291829B3"/>
    <w:lvl w:ilvl="0" w:tentative="0">
      <w:start w:val="1"/>
      <w:numFmt w:val="chineseCountingThousand"/>
      <w:suff w:val="nothing"/>
      <w:lvlText w:val="第%1章"/>
      <w:lvlJc w:val="left"/>
      <w:pPr>
        <w:ind w:left="0" w:firstLine="0"/>
      </w:pPr>
    </w:lvl>
    <w:lvl w:ilvl="1" w:tentative="0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E24BE97"/>
    <w:multiLevelType w:val="singleLevel"/>
    <w:tmpl w:val="3E24BE97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7BA8ECDB"/>
    <w:multiLevelType w:val="singleLevel"/>
    <w:tmpl w:val="7BA8ECDB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921A10"/>
    <w:rsid w:val="00481BB7"/>
    <w:rsid w:val="00942DB3"/>
    <w:rsid w:val="04AF078E"/>
    <w:rsid w:val="09225371"/>
    <w:rsid w:val="09F213CE"/>
    <w:rsid w:val="0CBB6796"/>
    <w:rsid w:val="0F117D58"/>
    <w:rsid w:val="1070749B"/>
    <w:rsid w:val="120F2746"/>
    <w:rsid w:val="122E743C"/>
    <w:rsid w:val="124D050D"/>
    <w:rsid w:val="130D05F5"/>
    <w:rsid w:val="1580292F"/>
    <w:rsid w:val="15F0599C"/>
    <w:rsid w:val="1CB25E25"/>
    <w:rsid w:val="1DA41BA4"/>
    <w:rsid w:val="1F9C6CAE"/>
    <w:rsid w:val="2677723E"/>
    <w:rsid w:val="27915FDE"/>
    <w:rsid w:val="28120654"/>
    <w:rsid w:val="28E413BC"/>
    <w:rsid w:val="295C749E"/>
    <w:rsid w:val="2B613789"/>
    <w:rsid w:val="2BC05945"/>
    <w:rsid w:val="2CB744B2"/>
    <w:rsid w:val="30921A10"/>
    <w:rsid w:val="31FA1489"/>
    <w:rsid w:val="320944DE"/>
    <w:rsid w:val="321357CE"/>
    <w:rsid w:val="3575285A"/>
    <w:rsid w:val="385544AE"/>
    <w:rsid w:val="3A3A21C6"/>
    <w:rsid w:val="3A9B7F3B"/>
    <w:rsid w:val="3B0E72D3"/>
    <w:rsid w:val="3C1F5AD9"/>
    <w:rsid w:val="3F99184D"/>
    <w:rsid w:val="40480F35"/>
    <w:rsid w:val="40626AD2"/>
    <w:rsid w:val="40AB5D4D"/>
    <w:rsid w:val="48C26987"/>
    <w:rsid w:val="4BDE2BBE"/>
    <w:rsid w:val="4C9B28BA"/>
    <w:rsid w:val="4FB842B9"/>
    <w:rsid w:val="51B52650"/>
    <w:rsid w:val="52DA7313"/>
    <w:rsid w:val="547E1990"/>
    <w:rsid w:val="579D2EBB"/>
    <w:rsid w:val="58761BF7"/>
    <w:rsid w:val="5A5C0571"/>
    <w:rsid w:val="5D405C82"/>
    <w:rsid w:val="5F482483"/>
    <w:rsid w:val="60523062"/>
    <w:rsid w:val="62B27130"/>
    <w:rsid w:val="62BD7A86"/>
    <w:rsid w:val="63312B67"/>
    <w:rsid w:val="681D3B52"/>
    <w:rsid w:val="6AC0503E"/>
    <w:rsid w:val="6FA05621"/>
    <w:rsid w:val="709D4B42"/>
    <w:rsid w:val="732F6FA2"/>
    <w:rsid w:val="747563BD"/>
    <w:rsid w:val="77145126"/>
    <w:rsid w:val="78E46498"/>
    <w:rsid w:val="797754FA"/>
    <w:rsid w:val="79CA37C4"/>
    <w:rsid w:val="7A8E20DE"/>
    <w:rsid w:val="7BAC2E51"/>
    <w:rsid w:val="7CC263C9"/>
    <w:rsid w:val="7F97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40" w:after="40" w:line="400" w:lineRule="exact"/>
      <w:jc w:val="left"/>
      <w:outlineLvl w:val="1"/>
    </w:pPr>
    <w:rPr>
      <w:rFonts w:ascii="Arial" w:hAnsi="Arial" w:eastAsia="黑体"/>
      <w:b/>
      <w:bCs/>
      <w:sz w:val="24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adjustRightInd w:val="0"/>
      <w:spacing w:line="348" w:lineRule="auto"/>
      <w:textAlignment w:val="baseline"/>
      <w:outlineLvl w:val="2"/>
    </w:pPr>
    <w:rPr>
      <w:kern w:val="0"/>
      <w:sz w:val="28"/>
    </w:rPr>
  </w:style>
  <w:style w:type="character" w:default="1" w:styleId="9">
    <w:name w:val="Default Paragraph Font"/>
    <w:link w:val="10"/>
    <w:semiHidden/>
    <w:qFormat/>
    <w:uiPriority w:val="0"/>
    <w:rPr>
      <w:sz w:val="24"/>
    </w:rPr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6">
    <w:name w:val="Plain Text"/>
    <w:basedOn w:val="1"/>
    <w:qFormat/>
    <w:uiPriority w:val="0"/>
    <w:rPr>
      <w:rFonts w:ascii="宋体" w:hAnsi="Courier New" w:eastAsiaTheme="minorEastAsia" w:cstheme="minorBidi"/>
      <w:szCs w:val="22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0">
    <w:name w:val="Char"/>
    <w:basedOn w:val="1"/>
    <w:link w:val="9"/>
    <w:qFormat/>
    <w:uiPriority w:val="0"/>
    <w:pPr>
      <w:adjustRightInd w:val="0"/>
      <w:snapToGrid w:val="0"/>
      <w:spacing w:line="360" w:lineRule="auto"/>
    </w:pPr>
    <w:rPr>
      <w:sz w:val="24"/>
    </w:rPr>
  </w:style>
  <w:style w:type="character" w:styleId="11">
    <w:name w:val="Strong"/>
    <w:basedOn w:val="9"/>
    <w:qFormat/>
    <w:uiPriority w:val="0"/>
    <w:rPr>
      <w:b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paragraph" w:styleId="13">
    <w:name w:val="No Spacing"/>
    <w:qFormat/>
    <w:uiPriority w:val="1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customStyle="1" w:styleId="14">
    <w:name w:val="样式 表格 + 加粗"/>
    <w:basedOn w:val="15"/>
    <w:qFormat/>
    <w:uiPriority w:val="0"/>
    <w:pPr>
      <w:widowControl/>
      <w:adjustRightInd w:val="0"/>
      <w:snapToGrid w:val="0"/>
      <w:ind w:firstLine="507"/>
    </w:pPr>
    <w:rPr>
      <w:rFonts w:ascii="Times New Roman" w:hAnsi="Times New Roman" w:eastAsia="宋体" w:cs="Times New Roman"/>
      <w:b/>
      <w:bCs/>
      <w:snapToGrid w:val="0"/>
      <w:color w:val="000000"/>
      <w:spacing w:val="-4"/>
      <w:kern w:val="0"/>
      <w:lang w:bidi="en-US"/>
    </w:rPr>
  </w:style>
  <w:style w:type="paragraph" w:customStyle="1" w:styleId="15">
    <w:name w:val="表格"/>
    <w:basedOn w:val="1"/>
    <w:qFormat/>
    <w:uiPriority w:val="0"/>
    <w:pPr>
      <w:jc w:val="center"/>
    </w:pPr>
    <w:rPr>
      <w:rFonts w:asciiTheme="minorHAnsi" w:hAnsiTheme="minorHAnsi" w:eastAsiaTheme="minorEastAsia" w:cstheme="minorBidi"/>
      <w:sz w:val="24"/>
      <w:szCs w:val="24"/>
    </w:rPr>
  </w:style>
  <w:style w:type="paragraph" w:customStyle="1" w:styleId="16">
    <w:name w:val="p0"/>
    <w:basedOn w:val="1"/>
    <w:qFormat/>
    <w:uiPriority w:val="0"/>
    <w:pPr>
      <w:widowControl/>
    </w:pPr>
    <w:rPr>
      <w:kern w:val="0"/>
    </w:rPr>
  </w:style>
  <w:style w:type="character" w:customStyle="1" w:styleId="17">
    <w:name w:val="Heading 1 Char"/>
    <w:basedOn w:val="9"/>
    <w:link w:val="3"/>
    <w:qFormat/>
    <w:locked/>
    <w:uiPriority w:val="99"/>
    <w:rPr>
      <w:b/>
      <w:bCs/>
      <w:kern w:val="44"/>
      <w:sz w:val="44"/>
      <w:szCs w:val="4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2021-09-27T07:15:00Z</dcterms:created>
  <dc:creator>Administrator</dc:creator>
  <cp:lastModifiedBy>Administrator</cp:lastModifiedBy>
  <dcterms:modified xsi:type="dcterms:W3CDTF">2021-10-15T02:05:42Z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